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2" w:rsidRDefault="00E6373B" w:rsidP="00984162">
      <w:pPr>
        <w:tabs>
          <w:tab w:val="left" w:pos="90"/>
          <w:tab w:val="left" w:pos="1080"/>
        </w:tabs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208280</wp:posOffset>
            </wp:positionV>
            <wp:extent cx="971550" cy="89154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62" w:rsidRPr="00E85174" w:rsidRDefault="00984162" w:rsidP="00984162">
      <w:pPr>
        <w:tabs>
          <w:tab w:val="left" w:pos="90"/>
          <w:tab w:val="left" w:pos="1080"/>
        </w:tabs>
        <w:jc w:val="center"/>
        <w:rPr>
          <w:b/>
          <w:sz w:val="44"/>
          <w:szCs w:val="44"/>
        </w:rPr>
      </w:pPr>
      <w:r w:rsidRPr="00E85174">
        <w:rPr>
          <w:b/>
          <w:sz w:val="44"/>
          <w:szCs w:val="44"/>
        </w:rPr>
        <w:t>AMERICAN PAYROLL ASSOCIATION</w:t>
      </w:r>
    </w:p>
    <w:p w:rsidR="00984162" w:rsidRPr="00E85174" w:rsidRDefault="00984162" w:rsidP="00984162">
      <w:pPr>
        <w:pBdr>
          <w:bottom w:val="single" w:sz="6" w:space="3" w:color="auto"/>
        </w:pBdr>
        <w:ind w:right="-450"/>
        <w:jc w:val="center"/>
        <w:rPr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E85174">
            <w:rPr>
              <w:b/>
              <w:sz w:val="44"/>
              <w:szCs w:val="44"/>
            </w:rPr>
            <w:t>HARTFORD</w:t>
          </w:r>
        </w:smartTag>
      </w:smartTag>
      <w:r w:rsidRPr="00E85174">
        <w:rPr>
          <w:b/>
          <w:sz w:val="44"/>
          <w:szCs w:val="44"/>
        </w:rPr>
        <w:t xml:space="preserve"> CHAPTER</w:t>
      </w:r>
    </w:p>
    <w:p w:rsidR="00DD0F06" w:rsidRDefault="00DD0F06" w:rsidP="00DD0F06">
      <w:pPr>
        <w:jc w:val="center"/>
        <w:rPr>
          <w:b/>
          <w:sz w:val="16"/>
        </w:rPr>
      </w:pPr>
    </w:p>
    <w:p w:rsidR="00CD7A87" w:rsidRDefault="00CD7A87" w:rsidP="00CD7A87">
      <w:pPr>
        <w:jc w:val="center"/>
        <w:rPr>
          <w:b/>
          <w:sz w:val="16"/>
        </w:rPr>
      </w:pPr>
      <w:r w:rsidRPr="001F2AC4">
        <w:rPr>
          <w:b/>
          <w:sz w:val="16"/>
        </w:rPr>
        <w:t>An Autonomous and Independent Chapter of the American Payroll Association</w:t>
      </w:r>
    </w:p>
    <w:p w:rsidR="00CD7A87" w:rsidRDefault="00CD7A87" w:rsidP="00CD7A87">
      <w:pPr>
        <w:jc w:val="center"/>
        <w:rPr>
          <w:b/>
          <w:sz w:val="16"/>
        </w:rPr>
      </w:pPr>
      <w:r>
        <w:rPr>
          <w:b/>
          <w:sz w:val="16"/>
        </w:rPr>
        <w:t xml:space="preserve">PO Box </w:t>
      </w:r>
      <w:r w:rsidR="002D7A48">
        <w:rPr>
          <w:b/>
          <w:sz w:val="16"/>
        </w:rPr>
        <w:t>331192</w:t>
      </w:r>
    </w:p>
    <w:p w:rsidR="00CD7A87" w:rsidRDefault="002D7A48" w:rsidP="00CD7A87">
      <w:pPr>
        <w:jc w:val="center"/>
        <w:rPr>
          <w:b/>
          <w:sz w:val="16"/>
        </w:rPr>
      </w:pPr>
      <w:r>
        <w:rPr>
          <w:b/>
          <w:sz w:val="16"/>
        </w:rPr>
        <w:t>West Hartford, CT 06133</w:t>
      </w:r>
    </w:p>
    <w:p w:rsidR="007B1A0B" w:rsidRDefault="007B1A0B" w:rsidP="00CD7A87">
      <w:pPr>
        <w:jc w:val="center"/>
        <w:rPr>
          <w:b/>
          <w:sz w:val="16"/>
        </w:rPr>
      </w:pPr>
    </w:p>
    <w:p w:rsidR="00CD7A87" w:rsidRPr="00C0050C" w:rsidRDefault="00CD7A87" w:rsidP="00CD7A87">
      <w:pPr>
        <w:jc w:val="center"/>
        <w:rPr>
          <w:sz w:val="18"/>
          <w:szCs w:val="18"/>
          <w:u w:val="single"/>
        </w:rPr>
      </w:pPr>
      <w:r w:rsidRPr="001F2AC4">
        <w:rPr>
          <w:sz w:val="18"/>
          <w:szCs w:val="18"/>
        </w:rPr>
        <w:t xml:space="preserve">President:  Gail Ryan, </w:t>
      </w:r>
      <w:proofErr w:type="spellStart"/>
      <w:r w:rsidRPr="001F2AC4">
        <w:rPr>
          <w:sz w:val="18"/>
          <w:szCs w:val="18"/>
        </w:rPr>
        <w:t>CPP</w:t>
      </w:r>
      <w:proofErr w:type="spellEnd"/>
      <w:r w:rsidRPr="001F2AC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SS&amp;C </w:t>
      </w:r>
      <w:proofErr w:type="spellStart"/>
      <w:r w:rsidRPr="001F2AC4">
        <w:rPr>
          <w:sz w:val="18"/>
          <w:szCs w:val="18"/>
        </w:rPr>
        <w:t>GlobeOp</w:t>
      </w:r>
      <w:proofErr w:type="spellEnd"/>
      <w:r w:rsidRPr="00C0050C">
        <w:rPr>
          <w:sz w:val="18"/>
          <w:szCs w:val="18"/>
        </w:rPr>
        <w:t xml:space="preserve">, </w:t>
      </w:r>
      <w:r w:rsidRPr="00CB55E2">
        <w:rPr>
          <w:sz w:val="18"/>
          <w:szCs w:val="18"/>
        </w:rPr>
        <w:t>gryan@</w:t>
      </w:r>
      <w:r>
        <w:rPr>
          <w:sz w:val="18"/>
          <w:szCs w:val="18"/>
        </w:rPr>
        <w:t>sscinc</w:t>
      </w:r>
      <w:r w:rsidRPr="00CB55E2">
        <w:rPr>
          <w:sz w:val="18"/>
          <w:szCs w:val="18"/>
        </w:rPr>
        <w:t>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Vice President: Debbie Clark, CPP, Simsbury School Systems, </w:t>
      </w:r>
      <w:r w:rsidRPr="00CB55E2">
        <w:rPr>
          <w:sz w:val="18"/>
          <w:szCs w:val="18"/>
        </w:rPr>
        <w:t>dclark@simsbury.k12.ct.us</w:t>
      </w:r>
      <w:r w:rsidRPr="00C0050C">
        <w:rPr>
          <w:sz w:val="18"/>
          <w:szCs w:val="18"/>
        </w:rPr>
        <w:t xml:space="preserve"> </w:t>
      </w:r>
    </w:p>
    <w:p w:rsidR="00CD7A87" w:rsidRPr="005F057F" w:rsidRDefault="00CD7A87" w:rsidP="00CD7A87">
      <w:pPr>
        <w:jc w:val="center"/>
      </w:pPr>
      <w:r w:rsidRPr="00C0050C">
        <w:rPr>
          <w:sz w:val="18"/>
          <w:szCs w:val="18"/>
        </w:rPr>
        <w:t xml:space="preserve">Webmaster:  Rosemarie </w:t>
      </w:r>
      <w:proofErr w:type="spellStart"/>
      <w:r w:rsidRPr="00C0050C">
        <w:rPr>
          <w:sz w:val="18"/>
          <w:szCs w:val="18"/>
        </w:rPr>
        <w:t>Quealy</w:t>
      </w:r>
      <w:proofErr w:type="spellEnd"/>
      <w:r w:rsidRPr="00557182">
        <w:rPr>
          <w:sz w:val="18"/>
          <w:szCs w:val="18"/>
        </w:rPr>
        <w:t>, Sierra-Cedar, Inc.</w:t>
      </w:r>
      <w:r>
        <w:rPr>
          <w:sz w:val="18"/>
          <w:szCs w:val="18"/>
        </w:rPr>
        <w:t>,</w:t>
      </w:r>
      <w:r w:rsidRPr="00557182">
        <w:rPr>
          <w:sz w:val="18"/>
          <w:szCs w:val="18"/>
        </w:rPr>
        <w:t xml:space="preserve"> </w:t>
      </w:r>
      <w:r w:rsidRPr="00CB55E2">
        <w:rPr>
          <w:sz w:val="18"/>
          <w:szCs w:val="18"/>
        </w:rPr>
        <w:t>rquealy@aol.com</w:t>
      </w:r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Secretary: Maura Kenny, CPP, </w:t>
      </w:r>
      <w:hyperlink r:id="rId10" w:history="1">
        <w:r w:rsidRPr="00615A4C">
          <w:rPr>
            <w:sz w:val="18"/>
            <w:szCs w:val="18"/>
          </w:rPr>
          <w:t>mauraken@frontier.co</w:t>
        </w:r>
        <w:bookmarkStart w:id="0" w:name="_GoBack"/>
        <w:bookmarkEnd w:id="0"/>
        <w:r w:rsidRPr="00615A4C">
          <w:rPr>
            <w:sz w:val="18"/>
            <w:szCs w:val="18"/>
          </w:rPr>
          <w:t>m</w:t>
        </w:r>
      </w:hyperlink>
    </w:p>
    <w:p w:rsidR="00CD7A87" w:rsidRPr="00C0050C" w:rsidRDefault="00CD7A87" w:rsidP="00CD7A87">
      <w:pPr>
        <w:jc w:val="center"/>
        <w:rPr>
          <w:sz w:val="18"/>
          <w:szCs w:val="18"/>
        </w:rPr>
      </w:pPr>
      <w:r w:rsidRPr="00C0050C">
        <w:rPr>
          <w:sz w:val="18"/>
          <w:szCs w:val="18"/>
        </w:rPr>
        <w:t xml:space="preserve">Treasurer:  Laurie Burbank, </w:t>
      </w:r>
      <w:proofErr w:type="spellStart"/>
      <w:r w:rsidRPr="00C0050C">
        <w:rPr>
          <w:sz w:val="18"/>
          <w:szCs w:val="18"/>
        </w:rPr>
        <w:t>CPP</w:t>
      </w:r>
      <w:proofErr w:type="spellEnd"/>
      <w:r w:rsidRPr="00C0050C">
        <w:rPr>
          <w:sz w:val="18"/>
          <w:szCs w:val="18"/>
        </w:rPr>
        <w:t>,</w:t>
      </w:r>
      <w:r w:rsidR="00905A1F">
        <w:rPr>
          <w:sz w:val="18"/>
          <w:szCs w:val="18"/>
        </w:rPr>
        <w:t xml:space="preserve"> Scapa North America,</w:t>
      </w:r>
      <w:r w:rsidRPr="00C0050C">
        <w:rPr>
          <w:sz w:val="18"/>
          <w:szCs w:val="18"/>
        </w:rPr>
        <w:t xml:space="preserve"> </w:t>
      </w:r>
      <w:r w:rsidR="0061500A">
        <w:rPr>
          <w:sz w:val="18"/>
          <w:szCs w:val="18"/>
        </w:rPr>
        <w:t>mrsmini20@comcast.net</w:t>
      </w:r>
    </w:p>
    <w:p w:rsidR="00CF2E56" w:rsidRDefault="00CD7A87" w:rsidP="00CD7A87">
      <w:pPr>
        <w:pStyle w:val="PlainTex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1C07">
        <w:rPr>
          <w:rFonts w:ascii="Times New Roman" w:eastAsia="Times New Roman" w:hAnsi="Times New Roman" w:cs="Times New Roman"/>
          <w:sz w:val="18"/>
          <w:szCs w:val="18"/>
        </w:rPr>
        <w:t xml:space="preserve">Government Liaison Officer: Robert W. </w:t>
      </w:r>
      <w:proofErr w:type="spellStart"/>
      <w:r w:rsidRPr="005D1C07">
        <w:rPr>
          <w:rFonts w:ascii="Times New Roman" w:eastAsia="Times New Roman" w:hAnsi="Times New Roman" w:cs="Times New Roman"/>
          <w:sz w:val="18"/>
          <w:szCs w:val="18"/>
        </w:rPr>
        <w:t>LaRose</w:t>
      </w:r>
      <w:proofErr w:type="spellEnd"/>
      <w:r w:rsidRPr="005D1C0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5D1C07">
        <w:rPr>
          <w:rFonts w:ascii="Times New Roman" w:eastAsia="Times New Roman" w:hAnsi="Times New Roman" w:cs="Times New Roman"/>
          <w:sz w:val="16"/>
          <w:szCs w:val="16"/>
        </w:rPr>
        <w:t>CPP</w:t>
      </w:r>
      <w:proofErr w:type="spellEnd"/>
      <w:r w:rsidR="00CF2E5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F2E56" w:rsidRPr="00CF2E56">
        <w:rPr>
          <w:rFonts w:ascii="Times New Roman" w:eastAsia="Times New Roman" w:hAnsi="Times New Roman" w:cs="Times New Roman"/>
          <w:sz w:val="18"/>
          <w:szCs w:val="18"/>
        </w:rPr>
        <w:t>robert.larose@quest-global.com</w:t>
      </w:r>
    </w:p>
    <w:p w:rsidR="00CD7A87" w:rsidRDefault="00CD7A87" w:rsidP="00CD7A87">
      <w:pPr>
        <w:jc w:val="center"/>
        <w:rPr>
          <w:sz w:val="18"/>
          <w:szCs w:val="18"/>
        </w:rPr>
      </w:pPr>
      <w:r>
        <w:rPr>
          <w:sz w:val="18"/>
          <w:szCs w:val="18"/>
        </w:rPr>
        <w:t>Welcome Committee Chair: Gwendolyn Carty, Enterprise Holdings, Gwendolyn.D.Carty@ehi.com</w:t>
      </w:r>
    </w:p>
    <w:p w:rsidR="007B1A0B" w:rsidRDefault="007B1A0B" w:rsidP="00984162">
      <w:pPr>
        <w:pStyle w:val="Heading2"/>
        <w:rPr>
          <w:b/>
        </w:rPr>
      </w:pPr>
    </w:p>
    <w:p w:rsidR="00984162" w:rsidRDefault="00984162" w:rsidP="00984162">
      <w:pPr>
        <w:pStyle w:val="Heading2"/>
        <w:rPr>
          <w:b/>
        </w:rPr>
      </w:pPr>
      <w:r w:rsidRPr="00562F62">
        <w:rPr>
          <w:b/>
        </w:rPr>
        <w:t>Quarterly Meeting Announcement</w:t>
      </w:r>
    </w:p>
    <w:p w:rsidR="005A6D0B" w:rsidRPr="00B218C1" w:rsidRDefault="005A6D0B" w:rsidP="00485AE9">
      <w:pPr>
        <w:jc w:val="center"/>
      </w:pPr>
    </w:p>
    <w:p w:rsidR="00984162" w:rsidRDefault="00E6373B" w:rsidP="00984162">
      <w:pPr>
        <w:pStyle w:val="Footer"/>
        <w:tabs>
          <w:tab w:val="clear" w:pos="4320"/>
          <w:tab w:val="clear" w:pos="8640"/>
          <w:tab w:val="left" w:pos="1440"/>
        </w:tabs>
        <w:jc w:val="center"/>
      </w:pPr>
      <w:r w:rsidRPr="007642F4">
        <w:rPr>
          <w:noProof/>
        </w:rPr>
        <w:drawing>
          <wp:inline distT="0" distB="0" distL="0" distR="0">
            <wp:extent cx="3238500" cy="47625"/>
            <wp:effectExtent l="0" t="0" r="0" b="9525"/>
            <wp:docPr id="1" name="Picture 1" descr="MP9004118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1823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62" w:rsidRDefault="00984162" w:rsidP="00984162">
      <w:pPr>
        <w:pStyle w:val="Footer"/>
        <w:tabs>
          <w:tab w:val="clear" w:pos="4320"/>
          <w:tab w:val="clear" w:pos="8640"/>
          <w:tab w:val="left" w:pos="1440"/>
        </w:tabs>
      </w:pPr>
    </w:p>
    <w:p w:rsidR="00984162" w:rsidRDefault="00984162" w:rsidP="0056167D">
      <w:pPr>
        <w:pStyle w:val="Heading3"/>
        <w:rPr>
          <w:sz w:val="36"/>
          <w:szCs w:val="36"/>
        </w:rPr>
      </w:pPr>
      <w:r w:rsidRPr="00562F62">
        <w:rPr>
          <w:sz w:val="36"/>
          <w:szCs w:val="36"/>
        </w:rPr>
        <w:t xml:space="preserve">Thursday, </w:t>
      </w:r>
      <w:r w:rsidR="00D30644">
        <w:rPr>
          <w:sz w:val="36"/>
          <w:szCs w:val="36"/>
        </w:rPr>
        <w:t>September 14</w:t>
      </w:r>
      <w:r w:rsidR="004A6904">
        <w:rPr>
          <w:sz w:val="36"/>
          <w:szCs w:val="36"/>
        </w:rPr>
        <w:t>, 201</w:t>
      </w:r>
      <w:r w:rsidR="00972A65">
        <w:rPr>
          <w:sz w:val="36"/>
          <w:szCs w:val="36"/>
        </w:rPr>
        <w:t>7</w:t>
      </w:r>
    </w:p>
    <w:p w:rsidR="00D30644" w:rsidRPr="00D30644" w:rsidRDefault="00D30644" w:rsidP="00D30644"/>
    <w:p w:rsidR="008301C4" w:rsidRPr="008301C4" w:rsidRDefault="008301C4" w:rsidP="008301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90625" cy="1181100"/>
            <wp:effectExtent l="0" t="0" r="9525" b="0"/>
            <wp:docPr id="5" name="Picture 5" descr="Relat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F6" w:rsidRDefault="005D1AF6" w:rsidP="00685220">
      <w:pPr>
        <w:jc w:val="center"/>
        <w:rPr>
          <w:noProof/>
        </w:rPr>
      </w:pPr>
    </w:p>
    <w:p w:rsidR="009D195C" w:rsidRPr="00562F62" w:rsidRDefault="009D195C" w:rsidP="00685220">
      <w:pPr>
        <w:jc w:val="center"/>
      </w:pPr>
    </w:p>
    <w:p w:rsidR="001053FD" w:rsidRPr="00C82636" w:rsidRDefault="001053FD" w:rsidP="001053FD">
      <w:pPr>
        <w:jc w:val="center"/>
        <w:rPr>
          <w:rFonts w:ascii="Book Antiqua" w:hAnsi="Book Antiqua"/>
          <w:b/>
          <w:color w:val="000080"/>
          <w:sz w:val="36"/>
          <w:szCs w:val="36"/>
          <w:u w:val="single"/>
        </w:rPr>
      </w:pPr>
      <w:r w:rsidRPr="00C82636">
        <w:rPr>
          <w:rFonts w:ascii="Book Antiqua" w:hAnsi="Book Antiqua"/>
          <w:b/>
          <w:color w:val="000080"/>
          <w:sz w:val="36"/>
          <w:szCs w:val="36"/>
          <w:u w:val="single"/>
        </w:rPr>
        <w:t>The Nutmeg Restaurant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297 S. Main St.  Rt. 5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smartTag w:uri="urn:schemas-microsoft-com:office:smarttags" w:element="place">
        <w:smartTag w:uri="urn:schemas-microsoft-com:office:smarttags" w:element="City">
          <w:r w:rsidRPr="00C82636">
            <w:rPr>
              <w:rFonts w:ascii="Book Antiqua" w:hAnsi="Book Antiqua" w:cs="Arial"/>
              <w:b/>
              <w:color w:val="000080"/>
            </w:rPr>
            <w:t>East Windsor</w:t>
          </w:r>
        </w:smartTag>
        <w:r w:rsidRPr="00C82636">
          <w:rPr>
            <w:rFonts w:ascii="Book Antiqua" w:hAnsi="Book Antiqua" w:cs="Arial"/>
            <w:b/>
            <w:color w:val="000080"/>
          </w:rPr>
          <w:t xml:space="preserve">, </w:t>
        </w:r>
        <w:smartTag w:uri="urn:schemas-microsoft-com:office:smarttags" w:element="State">
          <w:r w:rsidRPr="00C82636">
            <w:rPr>
              <w:rFonts w:ascii="Book Antiqua" w:hAnsi="Book Antiqua" w:cs="Arial"/>
              <w:b/>
              <w:color w:val="000080"/>
            </w:rPr>
            <w:t>CT</w:t>
          </w:r>
        </w:smartTag>
      </w:smartTag>
      <w:r w:rsidRPr="00C82636">
        <w:rPr>
          <w:rFonts w:ascii="Book Antiqua" w:hAnsi="Book Antiqua" w:cs="Arial"/>
          <w:b/>
          <w:color w:val="000080"/>
        </w:rPr>
        <w:t xml:space="preserve"> </w:t>
      </w:r>
    </w:p>
    <w:p w:rsidR="001053FD" w:rsidRPr="00C82636" w:rsidRDefault="001053FD" w:rsidP="001053FD">
      <w:pPr>
        <w:jc w:val="center"/>
        <w:rPr>
          <w:rFonts w:ascii="Book Antiqua" w:hAnsi="Book Antiqua" w:cs="Arial"/>
          <w:b/>
          <w:color w:val="000080"/>
        </w:rPr>
      </w:pPr>
      <w:r w:rsidRPr="00C82636">
        <w:rPr>
          <w:rFonts w:ascii="Book Antiqua" w:hAnsi="Book Antiqua" w:cs="Arial"/>
          <w:b/>
          <w:color w:val="000080"/>
        </w:rPr>
        <w:t>Phone: 860-627-7094</w:t>
      </w:r>
    </w:p>
    <w:p w:rsidR="001053FD" w:rsidRDefault="00D367B1" w:rsidP="001053FD">
      <w:pPr>
        <w:pStyle w:val="Heading2"/>
      </w:pPr>
      <w:hyperlink r:id="rId14" w:history="1">
        <w:r w:rsidR="001053FD" w:rsidRPr="00C82636">
          <w:rPr>
            <w:rStyle w:val="Hyperlink"/>
            <w:color w:val="000080"/>
            <w:sz w:val="24"/>
            <w:szCs w:val="24"/>
          </w:rPr>
          <w:t>http://www.nutmegrestaurant.com</w:t>
        </w:r>
      </w:hyperlink>
    </w:p>
    <w:p w:rsidR="001053FD" w:rsidRDefault="001053FD" w:rsidP="001053FD"/>
    <w:p w:rsidR="00972A65" w:rsidRPr="008301C4" w:rsidRDefault="00D30644" w:rsidP="00972A65">
      <w:pPr>
        <w:jc w:val="center"/>
        <w:rPr>
          <w:b/>
          <w:sz w:val="40"/>
          <w:szCs w:val="40"/>
        </w:rPr>
      </w:pPr>
      <w:r w:rsidRPr="008301C4">
        <w:rPr>
          <w:b/>
          <w:sz w:val="40"/>
          <w:szCs w:val="40"/>
        </w:rPr>
        <w:t>Disaster Planning and Recovery</w:t>
      </w:r>
    </w:p>
    <w:p w:rsidR="00863D03" w:rsidRDefault="00863D03" w:rsidP="00CD1481">
      <w:pPr>
        <w:jc w:val="center"/>
        <w:rPr>
          <w:b/>
          <w:sz w:val="28"/>
          <w:szCs w:val="28"/>
        </w:rPr>
      </w:pPr>
    </w:p>
    <w:p w:rsidR="0092645B" w:rsidRDefault="00B708FC" w:rsidP="0092645B">
      <w:pPr>
        <w:pStyle w:val="BodyText"/>
        <w:jc w:val="center"/>
        <w:rPr>
          <w:sz w:val="28"/>
          <w:szCs w:val="28"/>
        </w:rPr>
      </w:pPr>
      <w:r w:rsidRPr="00972A65">
        <w:rPr>
          <w:bCs w:val="0"/>
          <w:sz w:val="28"/>
          <w:szCs w:val="28"/>
        </w:rPr>
        <w:t xml:space="preserve">Presented by:  </w:t>
      </w:r>
      <w:r w:rsidR="00D30644">
        <w:rPr>
          <w:sz w:val="28"/>
          <w:szCs w:val="28"/>
        </w:rPr>
        <w:t>Dr. Ed Goldberg</w:t>
      </w:r>
    </w:p>
    <w:p w:rsidR="00324E0B" w:rsidRDefault="00D30644" w:rsidP="0092645B">
      <w:pPr>
        <w:jc w:val="center"/>
        <w:rPr>
          <w:b/>
          <w:bCs/>
          <w:sz w:val="28"/>
          <w:szCs w:val="28"/>
        </w:rPr>
      </w:pPr>
      <w:r w:rsidRPr="00D30644">
        <w:rPr>
          <w:b/>
          <w:bCs/>
          <w:sz w:val="28"/>
          <w:szCs w:val="28"/>
        </w:rPr>
        <w:t xml:space="preserve">Manager of Business Continuity, Disaster Recovery and Threat Assessment </w:t>
      </w:r>
      <w:proofErr w:type="spellStart"/>
      <w:r>
        <w:rPr>
          <w:b/>
          <w:bCs/>
          <w:sz w:val="28"/>
          <w:szCs w:val="28"/>
        </w:rPr>
        <w:t>Eversource</w:t>
      </w:r>
      <w:proofErr w:type="spellEnd"/>
    </w:p>
    <w:p w:rsidR="001F6965" w:rsidRPr="00972A65" w:rsidRDefault="001F6965" w:rsidP="0092645B">
      <w:pPr>
        <w:pStyle w:val="BodyText"/>
        <w:jc w:val="center"/>
        <w:rPr>
          <w:b w:val="0"/>
          <w:sz w:val="28"/>
          <w:szCs w:val="28"/>
        </w:rPr>
      </w:pPr>
    </w:p>
    <w:p w:rsidR="0002340A" w:rsidRDefault="0002340A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30644" w:rsidRPr="008301C4" w:rsidRDefault="00D30644" w:rsidP="00D30644">
      <w:pPr>
        <w:rPr>
          <w:sz w:val="24"/>
          <w:szCs w:val="24"/>
        </w:rPr>
      </w:pPr>
      <w:proofErr w:type="gramStart"/>
      <w:r w:rsidRPr="008301C4">
        <w:rPr>
          <w:sz w:val="24"/>
          <w:szCs w:val="24"/>
        </w:rPr>
        <w:t xml:space="preserve">Based in Berlin, CT., Dr. Ed Goldberg manages </w:t>
      </w:r>
      <w:proofErr w:type="spellStart"/>
      <w:r w:rsidRPr="008301C4">
        <w:rPr>
          <w:sz w:val="24"/>
          <w:szCs w:val="24"/>
        </w:rPr>
        <w:t>Eversource</w:t>
      </w:r>
      <w:proofErr w:type="spellEnd"/>
      <w:r w:rsidRPr="008301C4">
        <w:rPr>
          <w:sz w:val="24"/>
          <w:szCs w:val="24"/>
        </w:rPr>
        <w:t>’ Business Continuity, Disaster Recovery and Threat Assessment programs.</w:t>
      </w:r>
      <w:proofErr w:type="gramEnd"/>
      <w:r w:rsidRPr="008301C4">
        <w:rPr>
          <w:sz w:val="24"/>
          <w:szCs w:val="24"/>
        </w:rPr>
        <w:t xml:space="preserve">  He is also responsible for the company’s overall cyber security plan and related Critical Infrastructure Protection plans for incident response and disaster recovery.   </w:t>
      </w:r>
      <w:r w:rsidRPr="008301C4">
        <w:rPr>
          <w:sz w:val="24"/>
          <w:szCs w:val="24"/>
        </w:rPr>
        <w:br/>
      </w:r>
      <w:r w:rsidRPr="008301C4">
        <w:rPr>
          <w:sz w:val="24"/>
          <w:szCs w:val="24"/>
        </w:rPr>
        <w:br/>
        <w:t>Ed serves as chair of the Edison Electric Institute’s (</w:t>
      </w:r>
      <w:proofErr w:type="spellStart"/>
      <w:r w:rsidRPr="008301C4">
        <w:rPr>
          <w:sz w:val="24"/>
          <w:szCs w:val="24"/>
        </w:rPr>
        <w:t>EEI</w:t>
      </w:r>
      <w:proofErr w:type="spellEnd"/>
      <w:r w:rsidRPr="008301C4">
        <w:rPr>
          <w:sz w:val="24"/>
          <w:szCs w:val="24"/>
        </w:rPr>
        <w:t xml:space="preserve">) Business Continuity Committee.  He is on the national board for </w:t>
      </w:r>
      <w:proofErr w:type="spellStart"/>
      <w:r w:rsidRPr="008301C4">
        <w:rPr>
          <w:sz w:val="24"/>
          <w:szCs w:val="24"/>
        </w:rPr>
        <w:t>ACP</w:t>
      </w:r>
      <w:proofErr w:type="spellEnd"/>
      <w:r w:rsidRPr="008301C4">
        <w:rPr>
          <w:sz w:val="24"/>
          <w:szCs w:val="24"/>
        </w:rPr>
        <w:t xml:space="preserve">, the Association of Continuity Professionals, and serves as its Treasurer. He is also on the board of the Connecticut chapter of </w:t>
      </w:r>
      <w:proofErr w:type="spellStart"/>
      <w:r w:rsidRPr="008301C4">
        <w:rPr>
          <w:sz w:val="24"/>
          <w:szCs w:val="24"/>
        </w:rPr>
        <w:t>ACP</w:t>
      </w:r>
      <w:proofErr w:type="spellEnd"/>
      <w:r w:rsidRPr="008301C4">
        <w:rPr>
          <w:sz w:val="24"/>
          <w:szCs w:val="24"/>
        </w:rPr>
        <w:t xml:space="preserve"> where he served 4 terms as its President. Ed serves on the board of the Connecticut </w:t>
      </w:r>
      <w:proofErr w:type="spellStart"/>
      <w:r w:rsidRPr="008301C4">
        <w:rPr>
          <w:sz w:val="24"/>
          <w:szCs w:val="24"/>
        </w:rPr>
        <w:t>Infragard</w:t>
      </w:r>
      <w:proofErr w:type="spellEnd"/>
      <w:r w:rsidRPr="008301C4">
        <w:rPr>
          <w:sz w:val="24"/>
          <w:szCs w:val="24"/>
        </w:rPr>
        <w:t xml:space="preserve"> Alliance, a public/private partnership with the FBI for protecting critical infrastructure. He is the FBI's Sector Chief for Energy in Connecticut. He is the Vice-President of the Connecticut Business Leadership Network, a not-for-profit organization that advocates for hiring people with disabilities. </w:t>
      </w:r>
      <w:r w:rsidRPr="008301C4">
        <w:rPr>
          <w:sz w:val="24"/>
          <w:szCs w:val="24"/>
        </w:rPr>
        <w:br/>
      </w:r>
      <w:r w:rsidRPr="008301C4">
        <w:rPr>
          <w:sz w:val="24"/>
          <w:szCs w:val="24"/>
        </w:rPr>
        <w:br/>
        <w:t xml:space="preserve">Ed has a BS in electrical engineering and an MBA concentrated in Computer Information Systems, an advanced Graduate Certificate in Computer Communication Networks and a </w:t>
      </w:r>
      <w:r w:rsidRPr="008301C4">
        <w:rPr>
          <w:sz w:val="24"/>
          <w:szCs w:val="24"/>
        </w:rPr>
        <w:lastRenderedPageBreak/>
        <w:t xml:space="preserve">Doctorate in Management and Organizational Leadership.   </w:t>
      </w:r>
      <w:r w:rsidRPr="008301C4">
        <w:rPr>
          <w:sz w:val="24"/>
          <w:szCs w:val="24"/>
        </w:rPr>
        <w:br/>
      </w:r>
      <w:r w:rsidRPr="008301C4">
        <w:rPr>
          <w:sz w:val="24"/>
          <w:szCs w:val="24"/>
        </w:rPr>
        <w:br/>
        <w:t xml:space="preserve">Ed serves as Adjunct Faculty for </w:t>
      </w:r>
      <w:proofErr w:type="spellStart"/>
      <w:r w:rsidRPr="008301C4">
        <w:rPr>
          <w:sz w:val="24"/>
          <w:szCs w:val="24"/>
        </w:rPr>
        <w:t>Capella</w:t>
      </w:r>
      <w:proofErr w:type="spellEnd"/>
      <w:r w:rsidRPr="008301C4">
        <w:rPr>
          <w:sz w:val="24"/>
          <w:szCs w:val="24"/>
        </w:rPr>
        <w:t xml:space="preserve"> University’s School of Business and Technology where he mentors PhD learners on their research dissertations, teaches and develops leadership, IT and management coursework.  He also served for 8 years as Core Faculty at </w:t>
      </w:r>
      <w:proofErr w:type="spellStart"/>
      <w:r w:rsidRPr="008301C4">
        <w:rPr>
          <w:sz w:val="24"/>
          <w:szCs w:val="24"/>
        </w:rPr>
        <w:t>Capella</w:t>
      </w:r>
      <w:proofErr w:type="spellEnd"/>
      <w:r w:rsidRPr="008301C4">
        <w:rPr>
          <w:sz w:val="24"/>
          <w:szCs w:val="24"/>
        </w:rPr>
        <w:t xml:space="preserve">, and as adjunct faculty at </w:t>
      </w:r>
      <w:proofErr w:type="spellStart"/>
      <w:r w:rsidRPr="008301C4">
        <w:rPr>
          <w:sz w:val="24"/>
          <w:szCs w:val="24"/>
        </w:rPr>
        <w:t>Albertus</w:t>
      </w:r>
      <w:proofErr w:type="spellEnd"/>
      <w:r w:rsidRPr="008301C4">
        <w:rPr>
          <w:sz w:val="24"/>
          <w:szCs w:val="24"/>
        </w:rPr>
        <w:t xml:space="preserve"> Magnus College for 11 years, teaching graduate management and IT courses.   </w:t>
      </w:r>
      <w:r w:rsidRPr="008301C4">
        <w:rPr>
          <w:sz w:val="24"/>
          <w:szCs w:val="24"/>
        </w:rPr>
        <w:br/>
      </w:r>
      <w:r w:rsidRPr="008301C4">
        <w:rPr>
          <w:sz w:val="24"/>
          <w:szCs w:val="24"/>
        </w:rPr>
        <w:br/>
        <w:t>He was first licensed as a Professional Engineer in 1986, and is a Certified Business Continuity Professional (</w:t>
      </w:r>
      <w:proofErr w:type="spellStart"/>
      <w:r w:rsidRPr="008301C4">
        <w:rPr>
          <w:sz w:val="24"/>
          <w:szCs w:val="24"/>
        </w:rPr>
        <w:t>CBCP</w:t>
      </w:r>
      <w:proofErr w:type="spellEnd"/>
      <w:r w:rsidRPr="008301C4">
        <w:rPr>
          <w:sz w:val="24"/>
          <w:szCs w:val="24"/>
        </w:rPr>
        <w:t xml:space="preserve">) with more than 30 years of IT and technical management experience.  He served 10 years as IT manager at Millstone Nuclear Power Station, and is an expert on safety-conscious work environments and the creation and maintenance of such culture in nuclear and other industrial settings. </w:t>
      </w:r>
      <w:r w:rsidRPr="008301C4">
        <w:rPr>
          <w:sz w:val="24"/>
          <w:szCs w:val="24"/>
        </w:rPr>
        <w:br/>
      </w:r>
      <w:r w:rsidRPr="008301C4">
        <w:rPr>
          <w:sz w:val="24"/>
          <w:szCs w:val="24"/>
        </w:rPr>
        <w:br/>
        <w:t xml:space="preserve">Ed has a varied background in industrial computer control design.  He has designed military computer systems, fire alarm and security control panels, web offset printing press accessories, and </w:t>
      </w:r>
      <w:proofErr w:type="spellStart"/>
      <w:r w:rsidRPr="008301C4">
        <w:rPr>
          <w:sz w:val="24"/>
          <w:szCs w:val="24"/>
        </w:rPr>
        <w:t>electrofinishing</w:t>
      </w:r>
      <w:proofErr w:type="spellEnd"/>
      <w:r w:rsidRPr="008301C4">
        <w:rPr>
          <w:sz w:val="24"/>
          <w:szCs w:val="24"/>
        </w:rPr>
        <w:t xml:space="preserve">/plating control equipment.  He has a patent for a sub-ambient fluid circulation system used in the printing industry. </w:t>
      </w:r>
      <w:r w:rsidRPr="008301C4">
        <w:rPr>
          <w:sz w:val="24"/>
          <w:szCs w:val="24"/>
        </w:rPr>
        <w:br/>
      </w:r>
      <w:r w:rsidRPr="008301C4">
        <w:rPr>
          <w:sz w:val="24"/>
          <w:szCs w:val="24"/>
        </w:rPr>
        <w:br/>
        <w:t xml:space="preserve">Ed lives in Waterford, CT with his wife, Judi. He has 3 adult children, enjoys traveling, ham radio and bicycling. </w:t>
      </w:r>
    </w:p>
    <w:p w:rsidR="001F6965" w:rsidRPr="008301C4" w:rsidRDefault="001F6965" w:rsidP="00CD1481">
      <w:pPr>
        <w:jc w:val="center"/>
        <w:rPr>
          <w:b/>
          <w:bCs/>
          <w:sz w:val="23"/>
          <w:szCs w:val="23"/>
        </w:rPr>
      </w:pPr>
    </w:p>
    <w:p w:rsidR="007B1A0B" w:rsidRDefault="007B1A0B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8301C4" w:rsidRDefault="008301C4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B1A0B" w:rsidRDefault="007B1A0B" w:rsidP="00CD148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984162" w:rsidRDefault="0056167D" w:rsidP="0098416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</w:t>
      </w:r>
      <w:r w:rsidR="00984162" w:rsidRPr="00E85174">
        <w:rPr>
          <w:b/>
          <w:bCs/>
          <w:sz w:val="40"/>
          <w:szCs w:val="40"/>
          <w:u w:val="single"/>
        </w:rPr>
        <w:t>vents for the Evening:</w:t>
      </w:r>
    </w:p>
    <w:p w:rsidR="008301C4" w:rsidRDefault="008301C4" w:rsidP="00984162">
      <w:pPr>
        <w:jc w:val="center"/>
        <w:rPr>
          <w:b/>
          <w:bCs/>
          <w:sz w:val="40"/>
          <w:szCs w:val="40"/>
          <w:u w:val="single"/>
        </w:rPr>
      </w:pPr>
    </w:p>
    <w:p w:rsidR="00984162" w:rsidRDefault="00984162" w:rsidP="00984162">
      <w:pPr>
        <w:pStyle w:val="Footer"/>
        <w:tabs>
          <w:tab w:val="clear" w:pos="4320"/>
          <w:tab w:val="clear" w:pos="8640"/>
        </w:tabs>
        <w:jc w:val="center"/>
        <w:rPr>
          <w:sz w:val="16"/>
          <w:szCs w:val="16"/>
        </w:rPr>
      </w:pPr>
      <w: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4162" w:rsidRPr="00632B6B" w:rsidRDefault="009C4C20" w:rsidP="00984162">
      <w:pPr>
        <w:pStyle w:val="Footer"/>
        <w:tabs>
          <w:tab w:val="clear" w:pos="4320"/>
          <w:tab w:val="clear" w:pos="8640"/>
        </w:tabs>
        <w:ind w:left="720"/>
      </w:pPr>
      <w:r w:rsidRPr="00632B6B">
        <w:rPr>
          <w:sz w:val="32"/>
          <w:szCs w:val="32"/>
        </w:rPr>
        <w:t>5:00</w:t>
      </w:r>
      <w:r w:rsidR="00AD607F" w:rsidRPr="00632B6B">
        <w:rPr>
          <w:sz w:val="32"/>
          <w:szCs w:val="32"/>
        </w:rPr>
        <w:t>-5:30</w:t>
      </w:r>
      <w:r w:rsidR="00984162" w:rsidRPr="00632B6B">
        <w:rPr>
          <w:sz w:val="32"/>
          <w:szCs w:val="32"/>
        </w:rPr>
        <w:t xml:space="preserve">   Networking – </w:t>
      </w:r>
      <w:r w:rsidR="00632B6B" w:rsidRPr="001356D7">
        <w:rPr>
          <w:sz w:val="24"/>
          <w:szCs w:val="24"/>
        </w:rPr>
        <w:t>B</w:t>
      </w:r>
      <w:r w:rsidR="00984162" w:rsidRPr="001356D7">
        <w:rPr>
          <w:sz w:val="24"/>
          <w:szCs w:val="24"/>
        </w:rPr>
        <w:t>ring</w:t>
      </w:r>
      <w:r w:rsidR="00632B6B" w:rsidRPr="001356D7">
        <w:rPr>
          <w:sz w:val="24"/>
          <w:szCs w:val="24"/>
        </w:rPr>
        <w:t xml:space="preserve"> </w:t>
      </w:r>
      <w:r w:rsidR="00984162" w:rsidRPr="001356D7">
        <w:rPr>
          <w:sz w:val="24"/>
          <w:szCs w:val="24"/>
        </w:rPr>
        <w:t>your business cards!</w:t>
      </w:r>
      <w:r w:rsidR="00984162" w:rsidRPr="001356D7">
        <w:rPr>
          <w:sz w:val="24"/>
          <w:szCs w:val="24"/>
        </w:rPr>
        <w:tab/>
      </w:r>
      <w:r w:rsidR="00984162" w:rsidRPr="00632B6B">
        <w:tab/>
      </w:r>
      <w:r w:rsidR="00984162" w:rsidRPr="00632B6B">
        <w:tab/>
      </w:r>
    </w:p>
    <w:p w:rsidR="00984162" w:rsidRPr="00632B6B" w:rsidRDefault="00AD607F" w:rsidP="00984162">
      <w:pPr>
        <w:pStyle w:val="Footer"/>
        <w:tabs>
          <w:tab w:val="clear" w:pos="4320"/>
          <w:tab w:val="clear" w:pos="8640"/>
        </w:tabs>
        <w:ind w:left="720"/>
        <w:rPr>
          <w:sz w:val="32"/>
          <w:szCs w:val="32"/>
        </w:rPr>
      </w:pPr>
      <w:r w:rsidRPr="00632B6B">
        <w:rPr>
          <w:sz w:val="32"/>
          <w:szCs w:val="32"/>
        </w:rPr>
        <w:t>5:30-6:30</w:t>
      </w:r>
      <w:r w:rsidR="00984162" w:rsidRPr="00632B6B">
        <w:rPr>
          <w:sz w:val="32"/>
          <w:szCs w:val="32"/>
        </w:rPr>
        <w:t xml:space="preserve">   Dinner</w:t>
      </w:r>
    </w:p>
    <w:p w:rsidR="00984162" w:rsidRPr="00632B6B" w:rsidRDefault="009C4C20" w:rsidP="00984162">
      <w:pPr>
        <w:ind w:firstLine="720"/>
        <w:rPr>
          <w:sz w:val="32"/>
          <w:szCs w:val="32"/>
        </w:rPr>
      </w:pPr>
      <w:r w:rsidRPr="00632B6B">
        <w:rPr>
          <w:sz w:val="32"/>
          <w:szCs w:val="32"/>
        </w:rPr>
        <w:t>6:</w:t>
      </w:r>
      <w:r w:rsidR="00AD607F" w:rsidRPr="00632B6B">
        <w:rPr>
          <w:sz w:val="32"/>
          <w:szCs w:val="32"/>
        </w:rPr>
        <w:t>3</w:t>
      </w:r>
      <w:r w:rsidR="00984162" w:rsidRPr="00632B6B">
        <w:rPr>
          <w:sz w:val="32"/>
          <w:szCs w:val="32"/>
        </w:rPr>
        <w:t>0-8:30   Speakers/Government Gab/Q&amp;A</w:t>
      </w:r>
    </w:p>
    <w:p w:rsidR="00984162" w:rsidRDefault="00984162" w:rsidP="00984162">
      <w:pPr>
        <w:tabs>
          <w:tab w:val="left" w:pos="90"/>
          <w:tab w:val="left" w:pos="180"/>
        </w:tabs>
        <w:rPr>
          <w:sz w:val="32"/>
          <w:szCs w:val="32"/>
        </w:rPr>
      </w:pP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</w:r>
      <w:r w:rsidRPr="00632B6B">
        <w:rPr>
          <w:sz w:val="32"/>
          <w:szCs w:val="32"/>
        </w:rPr>
        <w:tab/>
        <w:t xml:space="preserve">8:30  </w:t>
      </w:r>
      <w:r w:rsidRPr="00632B6B">
        <w:rPr>
          <w:sz w:val="32"/>
          <w:szCs w:val="32"/>
        </w:rPr>
        <w:tab/>
        <w:t xml:space="preserve"> Chapter Business/Door Prize/</w:t>
      </w:r>
      <w:r w:rsidR="00AD607F" w:rsidRPr="00632B6B">
        <w:rPr>
          <w:sz w:val="32"/>
          <w:szCs w:val="32"/>
        </w:rPr>
        <w:t>Drawing</w:t>
      </w:r>
    </w:p>
    <w:p w:rsidR="008F2482" w:rsidRPr="001F2AC4" w:rsidRDefault="008F2482" w:rsidP="008F2482">
      <w:pPr>
        <w:spacing w:beforeAutospacing="1" w:afterAutospacing="1"/>
        <w:jc w:val="center"/>
        <w:rPr>
          <w:rFonts w:ascii="Batang" w:eastAsia="Batang" w:hAnsi="Batang"/>
          <w:b/>
          <w:bCs/>
          <w:sz w:val="24"/>
          <w:szCs w:val="24"/>
          <w:u w:val="single"/>
        </w:rPr>
      </w:pP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>DIRECTIONS TO</w:t>
      </w:r>
      <w:r w:rsidR="00232B73">
        <w:rPr>
          <w:rFonts w:ascii="Batang" w:eastAsia="Batang" w:hAnsi="Batang"/>
          <w:b/>
          <w:bCs/>
          <w:sz w:val="24"/>
          <w:szCs w:val="24"/>
          <w:u w:val="single"/>
        </w:rPr>
        <w:t>:</w:t>
      </w:r>
      <w:r w:rsidRPr="001F2AC4">
        <w:rPr>
          <w:rFonts w:ascii="Batang" w:eastAsia="Batang" w:hAnsi="Batang"/>
          <w:b/>
          <w:bCs/>
          <w:sz w:val="24"/>
          <w:szCs w:val="24"/>
          <w:u w:val="single"/>
        </w:rPr>
        <w:t xml:space="preserve"> The Nutmeg</w:t>
      </w:r>
    </w:p>
    <w:p w:rsidR="008F2482" w:rsidRDefault="008F2482" w:rsidP="008F2482">
      <w:pPr>
        <w:jc w:val="center"/>
        <w:rPr>
          <w:sz w:val="24"/>
          <w:szCs w:val="24"/>
        </w:rPr>
      </w:pPr>
    </w:p>
    <w:p w:rsidR="008301C4" w:rsidRDefault="008301C4" w:rsidP="008F2482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36"/>
      </w:tblGrid>
      <w:tr w:rsidR="008301C4" w:rsidRPr="008301C4" w:rsidTr="008301C4">
        <w:trPr>
          <w:trHeight w:val="3204"/>
        </w:trPr>
        <w:tc>
          <w:tcPr>
            <w:tcW w:w="4698" w:type="dxa"/>
          </w:tcPr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Hartford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35A Bissell Bridge -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East. 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291 over Bissell Bridge to Exit 4. Take a Left at the Light,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Follow </w:t>
            </w:r>
            <w:proofErr w:type="spellStart"/>
            <w:r w:rsidRPr="008301C4">
              <w:rPr>
                <w:rFonts w:ascii="Home ATM Standard" w:hAnsi="Home ATM Standard"/>
                <w:sz w:val="24"/>
                <w:szCs w:val="24"/>
              </w:rPr>
              <w:t>RT</w:t>
            </w:r>
            <w:proofErr w:type="spellEnd"/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 5 North, 4.5 Miles,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on the Right.</w:t>
            </w:r>
          </w:p>
          <w:p w:rsidR="008301C4" w:rsidRPr="008301C4" w:rsidRDefault="008301C4" w:rsidP="00FF23E2">
            <w:pPr>
              <w:ind w:left="1440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OR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North to Exit 44.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FF23E2">
            <w:pPr>
              <w:jc w:val="center"/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FF23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From Springfield</w:t>
            </w:r>
            <w:proofErr w:type="gramStart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t>:</w:t>
            </w:r>
            <w:proofErr w:type="gramEnd"/>
            <w:r w:rsidRPr="008301C4">
              <w:rPr>
                <w:rFonts w:ascii="Home ATM Standard" w:hAnsi="Home ATM Standard"/>
                <w:b/>
                <w:bCs/>
                <w:sz w:val="24"/>
                <w:szCs w:val="24"/>
              </w:rPr>
              <w:br/>
            </w: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Take 91 South to Exit 44. </w:t>
            </w:r>
          </w:p>
          <w:p w:rsidR="008301C4" w:rsidRPr="008301C4" w:rsidRDefault="008301C4" w:rsidP="00FF23E2">
            <w:pPr>
              <w:rPr>
                <w:rFonts w:ascii="Home ATM Standard" w:hAnsi="Home ATM Standard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 xml:space="preserve">Right at the end of ramp. </w:t>
            </w:r>
          </w:p>
          <w:p w:rsidR="008301C4" w:rsidRPr="008301C4" w:rsidRDefault="008301C4" w:rsidP="00FF23E2">
            <w:pPr>
              <w:spacing w:before="100" w:beforeAutospacing="1" w:afterAutospacing="1"/>
              <w:jc w:val="center"/>
              <w:rPr>
                <w:color w:val="993366"/>
                <w:sz w:val="24"/>
                <w:szCs w:val="24"/>
              </w:rPr>
            </w:pPr>
            <w:r w:rsidRPr="008301C4">
              <w:rPr>
                <w:rFonts w:ascii="Home ATM Standard" w:hAnsi="Home ATM Standard"/>
                <w:sz w:val="24"/>
                <w:szCs w:val="24"/>
              </w:rPr>
              <w:t>Nutmeg Restaurant is 3.5 Miles on the Left.</w:t>
            </w:r>
          </w:p>
          <w:p w:rsidR="008301C4" w:rsidRPr="008301C4" w:rsidRDefault="008301C4" w:rsidP="00FF23E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2340A" w:rsidRPr="008301C4" w:rsidRDefault="0002340A" w:rsidP="008F2482">
      <w:pPr>
        <w:spacing w:beforeAutospacing="1" w:afterAutospacing="1"/>
        <w:jc w:val="center"/>
        <w:rPr>
          <w:rFonts w:ascii="Book Antiqua" w:hAnsi="Book Antiqua"/>
          <w:b/>
          <w:color w:val="FF0000"/>
          <w:sz w:val="24"/>
          <w:szCs w:val="24"/>
        </w:rPr>
      </w:pPr>
    </w:p>
    <w:p w:rsidR="00984162" w:rsidRPr="00E85174" w:rsidRDefault="00E6373B" w:rsidP="00984162">
      <w:pPr>
        <w:spacing w:before="100" w:beforeAutospacing="1" w:afterAutospacing="1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93980</wp:posOffset>
            </wp:positionV>
            <wp:extent cx="10287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62" w:rsidRPr="00E85174">
        <w:rPr>
          <w:b/>
          <w:sz w:val="36"/>
          <w:szCs w:val="36"/>
        </w:rPr>
        <w:t>HARTFORD CHAPTER – AMERICAN PAYROLL       ASSOCIATION</w:t>
      </w:r>
    </w:p>
    <w:p w:rsidR="00984162" w:rsidRPr="00E85174" w:rsidRDefault="00984162" w:rsidP="00984162">
      <w:pPr>
        <w:jc w:val="center"/>
        <w:rPr>
          <w:b/>
          <w:sz w:val="28"/>
          <w:szCs w:val="28"/>
        </w:rPr>
      </w:pPr>
      <w:r w:rsidRPr="00E85174">
        <w:rPr>
          <w:b/>
          <w:sz w:val="28"/>
          <w:szCs w:val="28"/>
        </w:rPr>
        <w:t>QUARTERLY MEETING RESERVATION</w:t>
      </w:r>
    </w:p>
    <w:p w:rsidR="00984162" w:rsidRPr="00E85174" w:rsidRDefault="008301C4" w:rsidP="00984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5A769B">
        <w:rPr>
          <w:b/>
          <w:sz w:val="28"/>
          <w:szCs w:val="28"/>
        </w:rPr>
        <w:t>, 2017</w:t>
      </w:r>
    </w:p>
    <w:p w:rsidR="00984162" w:rsidRDefault="00984162" w:rsidP="00984162">
      <w:pPr>
        <w:pStyle w:val="Heading7"/>
        <w:rPr>
          <w:sz w:val="28"/>
          <w:szCs w:val="28"/>
        </w:rPr>
      </w:pPr>
      <w:r w:rsidRPr="00E85174">
        <w:rPr>
          <w:sz w:val="28"/>
          <w:szCs w:val="28"/>
        </w:rPr>
        <w:t>5:00 PM TO 8:30 PM</w:t>
      </w:r>
    </w:p>
    <w:p w:rsidR="00984162" w:rsidRDefault="00984162" w:rsidP="00984162"/>
    <w:p w:rsidR="00984162" w:rsidRDefault="005A6D0B" w:rsidP="009841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F2482">
        <w:rPr>
          <w:sz w:val="24"/>
          <w:szCs w:val="24"/>
        </w:rPr>
        <w:t>Nutmeg Restaurant</w:t>
      </w:r>
    </w:p>
    <w:p w:rsidR="00984162" w:rsidRPr="00020548" w:rsidRDefault="00984162" w:rsidP="00984162">
      <w:pPr>
        <w:jc w:val="center"/>
        <w:rPr>
          <w:sz w:val="24"/>
          <w:szCs w:val="24"/>
        </w:rPr>
      </w:pPr>
    </w:p>
    <w:p w:rsidR="00984162" w:rsidRDefault="00984162" w:rsidP="00984162">
      <w:pPr>
        <w:jc w:val="center"/>
        <w:rPr>
          <w:b/>
          <w:sz w:val="24"/>
          <w:szCs w:val="24"/>
        </w:rPr>
      </w:pPr>
      <w:r w:rsidRPr="006D04AD">
        <w:rPr>
          <w:b/>
          <w:sz w:val="24"/>
          <w:szCs w:val="24"/>
        </w:rPr>
        <w:t>Registration is $50.00</w:t>
      </w:r>
    </w:p>
    <w:p w:rsidR="00984162" w:rsidRDefault="00984162" w:rsidP="00984162">
      <w:pPr>
        <w:jc w:val="center"/>
        <w:rPr>
          <w:b/>
          <w:sz w:val="24"/>
          <w:szCs w:val="24"/>
        </w:rPr>
      </w:pPr>
    </w:p>
    <w:p w:rsidR="00984162" w:rsidRPr="0032672A" w:rsidRDefault="00984162" w:rsidP="00984162">
      <w:pPr>
        <w:jc w:val="center"/>
        <w:rPr>
          <w:color w:val="0000FF"/>
          <w:sz w:val="36"/>
        </w:rPr>
      </w:pPr>
      <w:r w:rsidRPr="0032672A">
        <w:rPr>
          <w:color w:val="0000FF"/>
          <w:sz w:val="36"/>
        </w:rPr>
        <w:t xml:space="preserve">Reservations </w:t>
      </w:r>
      <w:r w:rsidRPr="00846328">
        <w:rPr>
          <w:b/>
          <w:color w:val="0000FF"/>
          <w:sz w:val="36"/>
        </w:rPr>
        <w:t>and</w:t>
      </w:r>
      <w:r w:rsidRPr="0032672A">
        <w:rPr>
          <w:color w:val="0000FF"/>
          <w:sz w:val="36"/>
        </w:rPr>
        <w:t xml:space="preserve"> checks must be received no later than</w:t>
      </w:r>
    </w:p>
    <w:p w:rsidR="00984162" w:rsidRPr="0032672A" w:rsidRDefault="008301C4" w:rsidP="00984162">
      <w:pPr>
        <w:pStyle w:val="Heading2"/>
        <w:rPr>
          <w:color w:val="FF0000"/>
        </w:rPr>
      </w:pPr>
      <w:r>
        <w:rPr>
          <w:color w:val="0000FF"/>
        </w:rPr>
        <w:t>September 8</w:t>
      </w:r>
      <w:r w:rsidR="0092645B">
        <w:rPr>
          <w:color w:val="0000FF"/>
        </w:rPr>
        <w:t>, 2017</w:t>
      </w:r>
    </w:p>
    <w:p w:rsidR="00984162" w:rsidRDefault="00984162" w:rsidP="00984162">
      <w:pPr>
        <w:rPr>
          <w:b/>
          <w:sz w:val="32"/>
        </w:rPr>
      </w:pPr>
    </w:p>
    <w:p w:rsidR="00874D17" w:rsidRDefault="00874D17" w:rsidP="00984162">
      <w:pPr>
        <w:rPr>
          <w:b/>
          <w:sz w:val="32"/>
        </w:rPr>
      </w:pPr>
    </w:p>
    <w:p w:rsidR="00984162" w:rsidRDefault="00984162" w:rsidP="00984162">
      <w:r>
        <w:tab/>
      </w:r>
      <w:r>
        <w:tab/>
      </w:r>
      <w:r>
        <w:tab/>
      </w:r>
      <w:r>
        <w:tab/>
      </w:r>
      <w:r>
        <w:tab/>
      </w:r>
    </w:p>
    <w:p w:rsidR="00984162" w:rsidRPr="005D1AF6" w:rsidRDefault="00984162" w:rsidP="00984162">
      <w:pPr>
        <w:ind w:right="-1080"/>
        <w:rPr>
          <w:b/>
          <w:bCs/>
        </w:rPr>
      </w:pPr>
      <w:r w:rsidRPr="00846328">
        <w:rPr>
          <w:b/>
          <w:bCs/>
          <w:sz w:val="24"/>
          <w:szCs w:val="24"/>
        </w:rPr>
        <w:t>Name</w:t>
      </w:r>
      <w:r w:rsidRPr="00846328">
        <w:rPr>
          <w:b/>
          <w:bCs/>
          <w:sz w:val="24"/>
          <w:szCs w:val="24"/>
        </w:rPr>
        <w:tab/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</w:t>
      </w:r>
      <w:r w:rsidRPr="00846328">
        <w:rPr>
          <w:b/>
          <w:bCs/>
          <w:sz w:val="24"/>
          <w:szCs w:val="24"/>
        </w:rPr>
        <w:t>Company Name</w:t>
      </w:r>
      <w:r w:rsidRPr="008463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5D1AF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>P</w:t>
      </w:r>
      <w:r w:rsidRPr="00846328">
        <w:rPr>
          <w:b/>
          <w:bCs/>
          <w:sz w:val="24"/>
          <w:szCs w:val="24"/>
        </w:rPr>
        <w:t xml:space="preserve">hone #          Email       </w:t>
      </w:r>
      <w:r w:rsidR="005D1AF6">
        <w:rPr>
          <w:b/>
          <w:bCs/>
          <w:sz w:val="24"/>
          <w:szCs w:val="24"/>
        </w:rPr>
        <w:t xml:space="preserve">  </w:t>
      </w:r>
      <w:r w:rsidR="005D1AF6" w:rsidRPr="005D1AF6">
        <w:rPr>
          <w:b/>
          <w:bCs/>
        </w:rPr>
        <w:t>APA National Member ID</w:t>
      </w:r>
    </w:p>
    <w:tbl>
      <w:tblPr>
        <w:tblW w:w="10834" w:type="dxa"/>
        <w:tblInd w:w="-522" w:type="dxa"/>
        <w:tblLook w:val="0000" w:firstRow="0" w:lastRow="0" w:firstColumn="0" w:lastColumn="0" w:noHBand="0" w:noVBand="0"/>
      </w:tblPr>
      <w:tblGrid>
        <w:gridCol w:w="2995"/>
        <w:gridCol w:w="2523"/>
        <w:gridCol w:w="1419"/>
        <w:gridCol w:w="1433"/>
        <w:gridCol w:w="2464"/>
      </w:tblGrid>
      <w:tr w:rsidR="005D1AF6" w:rsidTr="005D1AF6">
        <w:trPr>
          <w:trHeight w:val="53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tabs>
                <w:tab w:val="left" w:pos="20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ind w:left="-78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AF6" w:rsidTr="005D1AF6">
        <w:trPr>
          <w:trHeight w:val="61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F6" w:rsidRPr="00582AE5" w:rsidRDefault="005D1AF6" w:rsidP="00853696">
            <w:pPr>
              <w:rPr>
                <w:rFonts w:ascii="Arial" w:hAnsi="Arial" w:cs="Arial"/>
                <w:sz w:val="16"/>
                <w:szCs w:val="16"/>
              </w:rPr>
            </w:pPr>
            <w:r w:rsidRPr="00582AE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4162" w:rsidRDefault="00984162" w:rsidP="00984162">
      <w:pPr>
        <w:ind w:right="-180"/>
      </w:pPr>
    </w:p>
    <w:p w:rsidR="00874D17" w:rsidRDefault="00874D17" w:rsidP="00984162">
      <w:pPr>
        <w:ind w:right="-180"/>
      </w:pPr>
    </w:p>
    <w:p w:rsidR="00D167D2" w:rsidRDefault="00D167D2" w:rsidP="00984162">
      <w:pPr>
        <w:pStyle w:val="BodyText"/>
        <w:jc w:val="center"/>
        <w:rPr>
          <w:sz w:val="28"/>
          <w:szCs w:val="28"/>
        </w:rPr>
      </w:pPr>
    </w:p>
    <w:p w:rsidR="00984162" w:rsidRPr="00E85174" w:rsidRDefault="00984162" w:rsidP="00984162">
      <w:pPr>
        <w:pStyle w:val="BodyText"/>
        <w:jc w:val="center"/>
        <w:rPr>
          <w:sz w:val="28"/>
          <w:szCs w:val="28"/>
        </w:rPr>
      </w:pPr>
      <w:r w:rsidRPr="00E85174">
        <w:rPr>
          <w:sz w:val="28"/>
          <w:szCs w:val="28"/>
        </w:rPr>
        <w:t xml:space="preserve">Please make checks payable to: APA - HC (Fed. Tax ID# </w:t>
      </w:r>
      <w:r w:rsidR="00D201DF">
        <w:rPr>
          <w:sz w:val="28"/>
          <w:szCs w:val="28"/>
        </w:rPr>
        <w:t>47-5032410</w:t>
      </w:r>
      <w:r w:rsidRPr="00E85174">
        <w:rPr>
          <w:sz w:val="28"/>
          <w:szCs w:val="28"/>
        </w:rPr>
        <w:t>)</w:t>
      </w:r>
    </w:p>
    <w:p w:rsidR="00984162" w:rsidRDefault="00984162" w:rsidP="00984162"/>
    <w:p w:rsidR="00874D17" w:rsidRDefault="00874D17" w:rsidP="00984162"/>
    <w:p w:rsidR="00984162" w:rsidRPr="006D04AD" w:rsidRDefault="00984162" w:rsidP="00984162">
      <w:pPr>
        <w:jc w:val="center"/>
        <w:rPr>
          <w:b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  <w:u w:val="single"/>
        </w:rPr>
        <w:t>Please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include</w:t>
      </w:r>
      <w:r w:rsidRPr="006D04AD">
        <w:rPr>
          <w:b/>
          <w:i/>
          <w:color w:val="FF0000"/>
          <w:sz w:val="24"/>
          <w:szCs w:val="24"/>
          <w:u w:val="single"/>
        </w:rPr>
        <w:t xml:space="preserve"> th</w:t>
      </w:r>
      <w:r>
        <w:rPr>
          <w:b/>
          <w:i/>
          <w:color w:val="FF0000"/>
          <w:sz w:val="24"/>
          <w:szCs w:val="24"/>
          <w:u w:val="single"/>
        </w:rPr>
        <w:t xml:space="preserve">is form with remittance </w:t>
      </w:r>
      <w:r w:rsidRPr="006D04AD">
        <w:rPr>
          <w:b/>
          <w:i/>
          <w:color w:val="FF0000"/>
          <w:sz w:val="24"/>
          <w:szCs w:val="24"/>
          <w:u w:val="single"/>
        </w:rPr>
        <w:t>to</w:t>
      </w:r>
      <w:r w:rsidRPr="006D04AD">
        <w:rPr>
          <w:b/>
          <w:color w:val="FF0000"/>
          <w:sz w:val="24"/>
          <w:szCs w:val="24"/>
        </w:rPr>
        <w:t>:</w:t>
      </w:r>
    </w:p>
    <w:p w:rsidR="00D167D2" w:rsidRDefault="00D167D2" w:rsidP="00984162">
      <w:pPr>
        <w:jc w:val="center"/>
        <w:rPr>
          <w:rFonts w:cs="Arial"/>
          <w:b/>
          <w:sz w:val="24"/>
          <w:szCs w:val="24"/>
        </w:rPr>
      </w:pPr>
    </w:p>
    <w:p w:rsidR="00984162" w:rsidRDefault="006D6A8F" w:rsidP="00984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Laurie Burbank, CPP</w:t>
      </w:r>
    </w:p>
    <w:p w:rsidR="0061500A" w:rsidRPr="006D04AD" w:rsidRDefault="0061500A" w:rsidP="00984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 Glen Hollow Dr.  Unionville, CT 06085</w:t>
      </w:r>
    </w:p>
    <w:p w:rsidR="006D6A8F" w:rsidRPr="006D6A8F" w:rsidRDefault="00D367B1" w:rsidP="006D6A8F">
      <w:pPr>
        <w:jc w:val="center"/>
        <w:rPr>
          <w:rFonts w:cs="Arial"/>
          <w:b/>
          <w:sz w:val="24"/>
          <w:szCs w:val="24"/>
        </w:rPr>
      </w:pPr>
      <w:hyperlink r:id="rId15" w:history="1">
        <w:r w:rsidR="0061500A">
          <w:rPr>
            <w:rFonts w:cs="Arial"/>
            <w:b/>
            <w:sz w:val="24"/>
            <w:szCs w:val="24"/>
          </w:rPr>
          <w:t>mrsmini20@comcast.net</w:t>
        </w:r>
      </w:hyperlink>
    </w:p>
    <w:p w:rsidR="007471E5" w:rsidRDefault="006D6A8F" w:rsidP="006D6A8F">
      <w:pPr>
        <w:jc w:val="center"/>
      </w:pPr>
      <w:r w:rsidRPr="006D6A8F">
        <w:rPr>
          <w:rFonts w:cs="Arial"/>
          <w:b/>
          <w:sz w:val="24"/>
          <w:szCs w:val="24"/>
        </w:rPr>
        <w:t>860-</w:t>
      </w:r>
      <w:r w:rsidR="000A1975">
        <w:rPr>
          <w:rFonts w:cs="Arial"/>
          <w:b/>
          <w:sz w:val="24"/>
          <w:szCs w:val="24"/>
        </w:rPr>
        <w:t>604-0491</w:t>
      </w:r>
    </w:p>
    <w:sectPr w:rsidR="007471E5" w:rsidSect="00853696">
      <w:footerReference w:type="even" r:id="rId16"/>
      <w:footerReference w:type="default" r:id="rId17"/>
      <w:pgSz w:w="12240" w:h="15840" w:code="1"/>
      <w:pgMar w:top="576" w:right="1530" w:bottom="662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45" w:rsidRDefault="00B31745" w:rsidP="008F63C9">
      <w:r>
        <w:separator/>
      </w:r>
    </w:p>
  </w:endnote>
  <w:endnote w:type="continuationSeparator" w:id="0">
    <w:p w:rsidR="00B31745" w:rsidRDefault="00B31745" w:rsidP="008F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ome ATM 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F" w:rsidRDefault="00B20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82F" w:rsidRDefault="00B20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F" w:rsidRDefault="00B20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7B1">
      <w:rPr>
        <w:rStyle w:val="PageNumber"/>
        <w:noProof/>
      </w:rPr>
      <w:t>1</w:t>
    </w:r>
    <w:r>
      <w:rPr>
        <w:rStyle w:val="PageNumber"/>
      </w:rPr>
      <w:fldChar w:fldCharType="end"/>
    </w:r>
  </w:p>
  <w:p w:rsidR="00B2082F" w:rsidRDefault="00B20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45" w:rsidRDefault="00B31745" w:rsidP="008F63C9">
      <w:r>
        <w:separator/>
      </w:r>
    </w:p>
  </w:footnote>
  <w:footnote w:type="continuationSeparator" w:id="0">
    <w:p w:rsidR="00B31745" w:rsidRDefault="00B31745" w:rsidP="008F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BD3"/>
    <w:multiLevelType w:val="multilevel"/>
    <w:tmpl w:val="533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03DFC"/>
    <w:multiLevelType w:val="multilevel"/>
    <w:tmpl w:val="4A4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2"/>
    <w:rsid w:val="00001B54"/>
    <w:rsid w:val="0002340A"/>
    <w:rsid w:val="00026249"/>
    <w:rsid w:val="000370E4"/>
    <w:rsid w:val="00040AE9"/>
    <w:rsid w:val="000A1975"/>
    <w:rsid w:val="000A5D59"/>
    <w:rsid w:val="000C41A9"/>
    <w:rsid w:val="000E6D72"/>
    <w:rsid w:val="001053FD"/>
    <w:rsid w:val="001356D7"/>
    <w:rsid w:val="001712C4"/>
    <w:rsid w:val="00194703"/>
    <w:rsid w:val="001A1452"/>
    <w:rsid w:val="001A692C"/>
    <w:rsid w:val="001D0ECE"/>
    <w:rsid w:val="001F6965"/>
    <w:rsid w:val="00232219"/>
    <w:rsid w:val="00232B73"/>
    <w:rsid w:val="00243352"/>
    <w:rsid w:val="002815D6"/>
    <w:rsid w:val="00291B26"/>
    <w:rsid w:val="0029754E"/>
    <w:rsid w:val="002B0563"/>
    <w:rsid w:val="002C2AE4"/>
    <w:rsid w:val="002D7A48"/>
    <w:rsid w:val="002F54B5"/>
    <w:rsid w:val="002F7CB8"/>
    <w:rsid w:val="00324E0B"/>
    <w:rsid w:val="00344A76"/>
    <w:rsid w:val="003912EE"/>
    <w:rsid w:val="00393EF0"/>
    <w:rsid w:val="004018E1"/>
    <w:rsid w:val="004206CC"/>
    <w:rsid w:val="00426953"/>
    <w:rsid w:val="00431416"/>
    <w:rsid w:val="004368D2"/>
    <w:rsid w:val="00460F18"/>
    <w:rsid w:val="00485AE9"/>
    <w:rsid w:val="004A6904"/>
    <w:rsid w:val="00517B9E"/>
    <w:rsid w:val="00521625"/>
    <w:rsid w:val="0055234F"/>
    <w:rsid w:val="00555D55"/>
    <w:rsid w:val="0056167D"/>
    <w:rsid w:val="005A6D0B"/>
    <w:rsid w:val="005A769B"/>
    <w:rsid w:val="005C4CDD"/>
    <w:rsid w:val="005C6EA7"/>
    <w:rsid w:val="005D1AF6"/>
    <w:rsid w:val="005D1C07"/>
    <w:rsid w:val="005E3DD9"/>
    <w:rsid w:val="005E48EA"/>
    <w:rsid w:val="005E617E"/>
    <w:rsid w:val="005F057F"/>
    <w:rsid w:val="005F686B"/>
    <w:rsid w:val="0061363E"/>
    <w:rsid w:val="0061500A"/>
    <w:rsid w:val="00615A4C"/>
    <w:rsid w:val="00617E4D"/>
    <w:rsid w:val="00632B6B"/>
    <w:rsid w:val="00654D4E"/>
    <w:rsid w:val="00656214"/>
    <w:rsid w:val="00657DDA"/>
    <w:rsid w:val="00666098"/>
    <w:rsid w:val="006816FA"/>
    <w:rsid w:val="00685220"/>
    <w:rsid w:val="00685399"/>
    <w:rsid w:val="006D5517"/>
    <w:rsid w:val="006D6A8F"/>
    <w:rsid w:val="006E39AF"/>
    <w:rsid w:val="006F70D5"/>
    <w:rsid w:val="00731C62"/>
    <w:rsid w:val="007471E5"/>
    <w:rsid w:val="00761B75"/>
    <w:rsid w:val="00777216"/>
    <w:rsid w:val="007963D7"/>
    <w:rsid w:val="007A4AB3"/>
    <w:rsid w:val="007B1A0B"/>
    <w:rsid w:val="007C4C79"/>
    <w:rsid w:val="007C7B98"/>
    <w:rsid w:val="007E3CB9"/>
    <w:rsid w:val="007F193F"/>
    <w:rsid w:val="007F73A9"/>
    <w:rsid w:val="008138E2"/>
    <w:rsid w:val="0081691E"/>
    <w:rsid w:val="00820F9A"/>
    <w:rsid w:val="008301C4"/>
    <w:rsid w:val="00853696"/>
    <w:rsid w:val="00853BC6"/>
    <w:rsid w:val="00853CC7"/>
    <w:rsid w:val="008542B6"/>
    <w:rsid w:val="00863D03"/>
    <w:rsid w:val="0086648B"/>
    <w:rsid w:val="00874D17"/>
    <w:rsid w:val="0088456A"/>
    <w:rsid w:val="008A6341"/>
    <w:rsid w:val="008B5867"/>
    <w:rsid w:val="008C4300"/>
    <w:rsid w:val="008C5658"/>
    <w:rsid w:val="008F2482"/>
    <w:rsid w:val="008F63C9"/>
    <w:rsid w:val="008F7B4B"/>
    <w:rsid w:val="00905A1F"/>
    <w:rsid w:val="00910BCA"/>
    <w:rsid w:val="0091730E"/>
    <w:rsid w:val="009262F6"/>
    <w:rsid w:val="0092645B"/>
    <w:rsid w:val="00933A4B"/>
    <w:rsid w:val="00972A65"/>
    <w:rsid w:val="00982AFD"/>
    <w:rsid w:val="00984162"/>
    <w:rsid w:val="0099146A"/>
    <w:rsid w:val="00992A5C"/>
    <w:rsid w:val="00992AB6"/>
    <w:rsid w:val="009968B6"/>
    <w:rsid w:val="009968DD"/>
    <w:rsid w:val="009A4F89"/>
    <w:rsid w:val="009C1D22"/>
    <w:rsid w:val="009C1EE9"/>
    <w:rsid w:val="009C4C20"/>
    <w:rsid w:val="009D195C"/>
    <w:rsid w:val="00A14101"/>
    <w:rsid w:val="00A36A3F"/>
    <w:rsid w:val="00A46EAE"/>
    <w:rsid w:val="00A55640"/>
    <w:rsid w:val="00A67EA9"/>
    <w:rsid w:val="00A90297"/>
    <w:rsid w:val="00A960B4"/>
    <w:rsid w:val="00AA1A2F"/>
    <w:rsid w:val="00AB05C3"/>
    <w:rsid w:val="00AC01C3"/>
    <w:rsid w:val="00AC4A24"/>
    <w:rsid w:val="00AC68B3"/>
    <w:rsid w:val="00AD5103"/>
    <w:rsid w:val="00AD607F"/>
    <w:rsid w:val="00B2082F"/>
    <w:rsid w:val="00B31745"/>
    <w:rsid w:val="00B6785E"/>
    <w:rsid w:val="00B708FC"/>
    <w:rsid w:val="00B72538"/>
    <w:rsid w:val="00BC2426"/>
    <w:rsid w:val="00BD7B8C"/>
    <w:rsid w:val="00C27C0D"/>
    <w:rsid w:val="00C31655"/>
    <w:rsid w:val="00C54D6F"/>
    <w:rsid w:val="00C75346"/>
    <w:rsid w:val="00C96C7D"/>
    <w:rsid w:val="00CB55E2"/>
    <w:rsid w:val="00CC15FE"/>
    <w:rsid w:val="00CC2099"/>
    <w:rsid w:val="00CC6A50"/>
    <w:rsid w:val="00CD1481"/>
    <w:rsid w:val="00CD1905"/>
    <w:rsid w:val="00CD7A87"/>
    <w:rsid w:val="00CF2E56"/>
    <w:rsid w:val="00D167D2"/>
    <w:rsid w:val="00D201DF"/>
    <w:rsid w:val="00D30644"/>
    <w:rsid w:val="00D367B1"/>
    <w:rsid w:val="00D47363"/>
    <w:rsid w:val="00D545F5"/>
    <w:rsid w:val="00DB06A4"/>
    <w:rsid w:val="00DD0F06"/>
    <w:rsid w:val="00E37E53"/>
    <w:rsid w:val="00E6373B"/>
    <w:rsid w:val="00E77C41"/>
    <w:rsid w:val="00E97C9B"/>
    <w:rsid w:val="00EA6A79"/>
    <w:rsid w:val="00EB4A8D"/>
    <w:rsid w:val="00ED7554"/>
    <w:rsid w:val="00EE09DE"/>
    <w:rsid w:val="00EE21F1"/>
    <w:rsid w:val="00EE4586"/>
    <w:rsid w:val="00EF3941"/>
    <w:rsid w:val="00F32C56"/>
    <w:rsid w:val="00F35D4D"/>
    <w:rsid w:val="00F3661B"/>
    <w:rsid w:val="00F40BBD"/>
    <w:rsid w:val="00F5163B"/>
    <w:rsid w:val="00F61823"/>
    <w:rsid w:val="00F84A17"/>
    <w:rsid w:val="00F874E8"/>
    <w:rsid w:val="00FB0CBC"/>
    <w:rsid w:val="00FB1BBD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62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84162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984162"/>
    <w:pPr>
      <w:keepNext/>
      <w:jc w:val="center"/>
      <w:outlineLvl w:val="2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84162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8416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link w:val="Heading3"/>
    <w:rsid w:val="0098416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98416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984162"/>
    <w:rPr>
      <w:color w:val="0000FF"/>
      <w:u w:val="single"/>
    </w:rPr>
  </w:style>
  <w:style w:type="paragraph" w:styleId="BodyText">
    <w:name w:val="Body Text"/>
    <w:basedOn w:val="Normal"/>
    <w:link w:val="BodyTextChar"/>
    <w:rsid w:val="00984162"/>
    <w:rPr>
      <w:b/>
      <w:bCs/>
    </w:rPr>
  </w:style>
  <w:style w:type="character" w:customStyle="1" w:styleId="BodyTextChar">
    <w:name w:val="Body Text Char"/>
    <w:link w:val="BodyText"/>
    <w:rsid w:val="00984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984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8416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84162"/>
  </w:style>
  <w:style w:type="character" w:styleId="FollowedHyperlink">
    <w:name w:val="FollowedHyperlink"/>
    <w:uiPriority w:val="99"/>
    <w:semiHidden/>
    <w:unhideWhenUsed/>
    <w:rsid w:val="009841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9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3"/>
  </w:style>
  <w:style w:type="character" w:customStyle="1" w:styleId="CommentTextChar">
    <w:name w:val="Comment Text Char"/>
    <w:link w:val="CommentText"/>
    <w:uiPriority w:val="99"/>
    <w:semiHidden/>
    <w:rsid w:val="00AB05C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5C3"/>
    <w:rPr>
      <w:rFonts w:ascii="Times New Roman" w:eastAsia="Times New Roman" w:hAnsi="Times New Roman"/>
      <w:b/>
      <w:bCs/>
    </w:rPr>
  </w:style>
  <w:style w:type="paragraph" w:styleId="ListBullet">
    <w:name w:val="List Bullet"/>
    <w:basedOn w:val="Normal"/>
    <w:autoRedefine/>
    <w:rsid w:val="00F5163B"/>
  </w:style>
  <w:style w:type="character" w:styleId="Emphasis">
    <w:name w:val="Emphasis"/>
    <w:uiPriority w:val="20"/>
    <w:qFormat/>
    <w:rsid w:val="00485AE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AE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85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55E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B55E2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rsid w:val="004A6904"/>
    <w:pPr>
      <w:spacing w:after="324"/>
    </w:pPr>
    <w:rPr>
      <w:rFonts w:eastAsia="Calibri"/>
      <w:sz w:val="24"/>
      <w:szCs w:val="24"/>
    </w:rPr>
  </w:style>
  <w:style w:type="paragraph" w:customStyle="1" w:styleId="Default">
    <w:name w:val="Default"/>
    <w:rsid w:val="00460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04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sa=i&amp;rct=j&amp;q=&amp;esrc=s&amp;source=images&amp;cd=&amp;cad=rja&amp;uact=8&amp;ved=0ahUKEwi-2-G-2N7UAhWLQY8KHS5LDrsQjRwIBw&amp;url=http%3A%2F%2Fwww.leehansen.com%2Fclipart%2FHolidays%2FThanksgiving%2F&amp;psig=AFQjCNGqPJGy8zw82eWw0sudtxmk3nVrmw&amp;ust=149867570189853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laurie.burbank@kaman.com" TargetMode="External"/><Relationship Id="rId10" Type="http://schemas.openxmlformats.org/officeDocument/2006/relationships/hyperlink" Target="mailto:mauraken@frontie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utmegrestaur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9BBC-8471-49F7-966A-0C3B49CE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Stanley Works</Company>
  <LinksUpToDate>false</LinksUpToDate>
  <CharactersWithSpaces>4807</CharactersWithSpaces>
  <SharedDoc>false</SharedDoc>
  <HLinks>
    <vt:vector size="36" baseType="variant"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mailto:laurie.burbank@kaman.com</vt:lpwstr>
      </vt:variant>
      <vt:variant>
        <vt:lpwstr/>
      </vt:variant>
      <vt:variant>
        <vt:i4>2949129</vt:i4>
      </vt:variant>
      <vt:variant>
        <vt:i4>12</vt:i4>
      </vt:variant>
      <vt:variant>
        <vt:i4>0</vt:i4>
      </vt:variant>
      <vt:variant>
        <vt:i4>5</vt:i4>
      </vt:variant>
      <vt:variant>
        <vt:lpwstr>mailto:info@nutmegrestaurant.com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http://www.nutmegrestaurant.com/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http://www.stockunlimited.com/vector-illustration/tree-with-green-leaves_1515192.html</vt:lpwstr>
      </vt:variant>
      <vt:variant>
        <vt:lpwstr/>
      </vt:variant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mailto:mauraken@frontier.com</vt:lpwstr>
      </vt:variant>
      <vt:variant>
        <vt:lpwstr/>
      </vt:variant>
      <vt:variant>
        <vt:i4>983156</vt:i4>
      </vt:variant>
      <vt:variant>
        <vt:i4>3027</vt:i4>
      </vt:variant>
      <vt:variant>
        <vt:i4>1026</vt:i4>
      </vt:variant>
      <vt:variant>
        <vt:i4>4</vt:i4>
      </vt:variant>
      <vt:variant>
        <vt:lpwstr>http://www.stockunlimited.com/vector-illustration/tree-with-green-leaves_1515192.html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2015-03-04T18:41:00Z</cp:lastPrinted>
  <dcterms:created xsi:type="dcterms:W3CDTF">2017-06-27T18:29:00Z</dcterms:created>
  <dcterms:modified xsi:type="dcterms:W3CDTF">2017-06-27T18:50:00Z</dcterms:modified>
</cp:coreProperties>
</file>