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2" w:rsidRDefault="00E6373B" w:rsidP="00984162">
      <w:pPr>
        <w:tabs>
          <w:tab w:val="left" w:pos="90"/>
          <w:tab w:val="left" w:pos="1080"/>
        </w:tabs>
        <w:jc w:val="center"/>
        <w:rPr>
          <w:b/>
          <w:color w:val="FF0000"/>
          <w:sz w:val="48"/>
          <w:szCs w:val="48"/>
        </w:rPr>
      </w:pPr>
      <w:r w:rsidRPr="00193DC3">
        <w:rPr>
          <w:noProof/>
          <w:color w:val="FF0000"/>
          <w:sz w:val="48"/>
          <w:szCs w:val="48"/>
          <w:highlight w:val="yellow"/>
        </w:rPr>
        <w:drawing>
          <wp:anchor distT="0" distB="0" distL="114300" distR="114300" simplePos="0" relativeHeight="251657216" behindDoc="0" locked="0" layoutInCell="1" allowOverlap="1" wp14:anchorId="0F23E185" wp14:editId="6E8F7186">
            <wp:simplePos x="0" y="0"/>
            <wp:positionH relativeFrom="column">
              <wp:posOffset>-862965</wp:posOffset>
            </wp:positionH>
            <wp:positionV relativeFrom="paragraph">
              <wp:posOffset>208280</wp:posOffset>
            </wp:positionV>
            <wp:extent cx="971550" cy="891540"/>
            <wp:effectExtent l="0" t="0" r="0" b="381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B9" w:rsidRPr="00193DC3">
        <w:rPr>
          <w:b/>
          <w:color w:val="FF0000"/>
          <w:sz w:val="48"/>
          <w:szCs w:val="48"/>
          <w:highlight w:val="yellow"/>
        </w:rPr>
        <w:t>Please Note: New Remittance Instructions</w:t>
      </w:r>
      <w:r w:rsidR="003C41B9" w:rsidRPr="003C41B9">
        <w:rPr>
          <w:b/>
          <w:color w:val="FF0000"/>
          <w:sz w:val="48"/>
          <w:szCs w:val="48"/>
        </w:rPr>
        <w:t xml:space="preserve"> </w:t>
      </w:r>
      <w:r w:rsidR="003C41B9" w:rsidRPr="00193DC3">
        <w:rPr>
          <w:b/>
          <w:color w:val="FF0000"/>
          <w:sz w:val="48"/>
          <w:szCs w:val="48"/>
          <w:highlight w:val="yellow"/>
        </w:rPr>
        <w:t>Below</w:t>
      </w:r>
    </w:p>
    <w:p w:rsidR="003C41B9" w:rsidRPr="003C41B9" w:rsidRDefault="003C41B9" w:rsidP="00984162">
      <w:pPr>
        <w:tabs>
          <w:tab w:val="left" w:pos="90"/>
          <w:tab w:val="left" w:pos="1080"/>
        </w:tabs>
        <w:jc w:val="center"/>
        <w:rPr>
          <w:b/>
          <w:sz w:val="48"/>
          <w:szCs w:val="48"/>
        </w:rPr>
      </w:pPr>
    </w:p>
    <w:p w:rsidR="00984162" w:rsidRPr="00E85174" w:rsidRDefault="00984162" w:rsidP="00984162">
      <w:pPr>
        <w:tabs>
          <w:tab w:val="left" w:pos="90"/>
          <w:tab w:val="left" w:pos="1080"/>
        </w:tabs>
        <w:jc w:val="center"/>
        <w:rPr>
          <w:b/>
          <w:sz w:val="44"/>
          <w:szCs w:val="44"/>
        </w:rPr>
      </w:pPr>
      <w:r w:rsidRPr="00E85174">
        <w:rPr>
          <w:b/>
          <w:sz w:val="44"/>
          <w:szCs w:val="44"/>
        </w:rPr>
        <w:t>AMERICAN PAYROLL ASSOCIATION</w:t>
      </w:r>
    </w:p>
    <w:p w:rsidR="00984162" w:rsidRPr="00E85174" w:rsidRDefault="00984162" w:rsidP="00984162">
      <w:pPr>
        <w:pBdr>
          <w:bottom w:val="single" w:sz="6" w:space="3" w:color="auto"/>
        </w:pBdr>
        <w:ind w:right="-450"/>
        <w:jc w:val="center"/>
        <w:rPr>
          <w:b/>
          <w:sz w:val="44"/>
          <w:szCs w:val="44"/>
        </w:rPr>
      </w:pPr>
      <w:r w:rsidRPr="00E85174">
        <w:rPr>
          <w:b/>
          <w:sz w:val="44"/>
          <w:szCs w:val="44"/>
        </w:rPr>
        <w:t>HARTFORD CHAPTER</w:t>
      </w:r>
    </w:p>
    <w:p w:rsidR="00DD0F06" w:rsidRDefault="00DD0F06" w:rsidP="00DD0F06">
      <w:pPr>
        <w:jc w:val="center"/>
        <w:rPr>
          <w:b/>
          <w:sz w:val="16"/>
        </w:rPr>
      </w:pPr>
    </w:p>
    <w:p w:rsidR="00CD7A87" w:rsidRDefault="00CD7A87" w:rsidP="00CD7A87">
      <w:pPr>
        <w:jc w:val="center"/>
        <w:rPr>
          <w:b/>
          <w:sz w:val="16"/>
        </w:rPr>
      </w:pPr>
      <w:r w:rsidRPr="001F2AC4">
        <w:rPr>
          <w:b/>
          <w:sz w:val="16"/>
        </w:rPr>
        <w:t>An Autonomous and Independent Chapter of the American Payroll Association</w:t>
      </w:r>
    </w:p>
    <w:p w:rsidR="0006015B" w:rsidRPr="00CA211E" w:rsidRDefault="0006015B" w:rsidP="0006015B">
      <w:pPr>
        <w:jc w:val="center"/>
        <w:rPr>
          <w:b/>
          <w:sz w:val="18"/>
          <w:szCs w:val="18"/>
        </w:rPr>
      </w:pPr>
      <w:r w:rsidRPr="00CA211E">
        <w:rPr>
          <w:b/>
          <w:sz w:val="18"/>
          <w:szCs w:val="18"/>
        </w:rPr>
        <w:t>PO Box 98</w:t>
      </w:r>
    </w:p>
    <w:p w:rsidR="0006015B" w:rsidRDefault="0006015B" w:rsidP="0006015B">
      <w:pPr>
        <w:jc w:val="center"/>
        <w:rPr>
          <w:b/>
          <w:sz w:val="18"/>
          <w:szCs w:val="18"/>
        </w:rPr>
      </w:pPr>
      <w:proofErr w:type="spellStart"/>
      <w:r w:rsidRPr="00CA211E">
        <w:rPr>
          <w:b/>
          <w:sz w:val="18"/>
          <w:szCs w:val="18"/>
        </w:rPr>
        <w:t>Poquonock</w:t>
      </w:r>
      <w:proofErr w:type="spellEnd"/>
      <w:r w:rsidRPr="00CA211E">
        <w:rPr>
          <w:b/>
          <w:sz w:val="18"/>
          <w:szCs w:val="18"/>
        </w:rPr>
        <w:t>, CT 06064</w:t>
      </w:r>
    </w:p>
    <w:p w:rsidR="007B1A0B" w:rsidRDefault="007B1A0B" w:rsidP="00CD7A87">
      <w:pPr>
        <w:jc w:val="center"/>
        <w:rPr>
          <w:b/>
          <w:sz w:val="16"/>
        </w:rPr>
      </w:pPr>
    </w:p>
    <w:p w:rsidR="00CD7A87" w:rsidRPr="00C0050C" w:rsidRDefault="00CD7A87" w:rsidP="00CD7A87">
      <w:pPr>
        <w:jc w:val="center"/>
        <w:rPr>
          <w:sz w:val="18"/>
          <w:szCs w:val="18"/>
          <w:u w:val="single"/>
        </w:rPr>
      </w:pPr>
      <w:r w:rsidRPr="001F2AC4">
        <w:rPr>
          <w:sz w:val="18"/>
          <w:szCs w:val="18"/>
        </w:rPr>
        <w:t xml:space="preserve">President:  Gail Ryan, </w:t>
      </w:r>
      <w:proofErr w:type="spellStart"/>
      <w:r w:rsidRPr="001F2AC4">
        <w:rPr>
          <w:sz w:val="18"/>
          <w:szCs w:val="18"/>
        </w:rPr>
        <w:t>CPP</w:t>
      </w:r>
      <w:proofErr w:type="spellEnd"/>
      <w:r w:rsidRPr="001F2AC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SS&amp;C </w:t>
      </w:r>
      <w:r w:rsidR="00811129">
        <w:rPr>
          <w:sz w:val="18"/>
          <w:szCs w:val="18"/>
        </w:rPr>
        <w:t>Technologies</w:t>
      </w:r>
      <w:r w:rsidRPr="00C0050C">
        <w:rPr>
          <w:sz w:val="18"/>
          <w:szCs w:val="18"/>
        </w:rPr>
        <w:t xml:space="preserve">, </w:t>
      </w:r>
      <w:r w:rsidRPr="00CB55E2">
        <w:rPr>
          <w:sz w:val="18"/>
          <w:szCs w:val="18"/>
        </w:rPr>
        <w:t>gryan@</w:t>
      </w:r>
      <w:r>
        <w:rPr>
          <w:sz w:val="18"/>
          <w:szCs w:val="18"/>
        </w:rPr>
        <w:t>sscinc</w:t>
      </w:r>
      <w:r w:rsidRPr="00CB55E2">
        <w:rPr>
          <w:sz w:val="18"/>
          <w:szCs w:val="18"/>
        </w:rPr>
        <w:t>.com</w:t>
      </w:r>
    </w:p>
    <w:p w:rsidR="00CD7A87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Vice President: </w:t>
      </w:r>
      <w:r w:rsidR="00FC10BD">
        <w:rPr>
          <w:sz w:val="18"/>
          <w:szCs w:val="18"/>
        </w:rPr>
        <w:t>Donna Brainard</w:t>
      </w:r>
      <w:r w:rsidRPr="00C0050C">
        <w:rPr>
          <w:sz w:val="18"/>
          <w:szCs w:val="18"/>
        </w:rPr>
        <w:t xml:space="preserve">, </w:t>
      </w:r>
      <w:proofErr w:type="spellStart"/>
      <w:r w:rsidRPr="00C0050C">
        <w:rPr>
          <w:sz w:val="18"/>
          <w:szCs w:val="18"/>
        </w:rPr>
        <w:t>CPP</w:t>
      </w:r>
      <w:proofErr w:type="spellEnd"/>
      <w:r w:rsidRPr="00C0050C">
        <w:rPr>
          <w:sz w:val="18"/>
          <w:szCs w:val="18"/>
        </w:rPr>
        <w:t xml:space="preserve">, </w:t>
      </w:r>
      <w:proofErr w:type="spellStart"/>
      <w:r w:rsidR="00FC10BD">
        <w:rPr>
          <w:sz w:val="18"/>
          <w:szCs w:val="18"/>
        </w:rPr>
        <w:t>TRC</w:t>
      </w:r>
      <w:proofErr w:type="spellEnd"/>
      <w:r w:rsidR="00FC10BD">
        <w:rPr>
          <w:sz w:val="18"/>
          <w:szCs w:val="18"/>
        </w:rPr>
        <w:t xml:space="preserve"> Solutions Dbrainard@trcsolutions.com</w:t>
      </w:r>
    </w:p>
    <w:p w:rsidR="00857B8D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Secretary: </w:t>
      </w:r>
      <w:r w:rsidR="00BF39FA">
        <w:rPr>
          <w:sz w:val="18"/>
          <w:szCs w:val="18"/>
        </w:rPr>
        <w:t>Gwendolyn Carty, Enterprise Holdings, Gwendolyn.D.Carty@ehi.com</w:t>
      </w:r>
    </w:p>
    <w:p w:rsidR="00CD7A87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Treasurer:  </w:t>
      </w:r>
      <w:r w:rsidR="0094666F">
        <w:rPr>
          <w:sz w:val="18"/>
          <w:szCs w:val="18"/>
        </w:rPr>
        <w:t xml:space="preserve">Frances Ocansey, </w:t>
      </w:r>
      <w:proofErr w:type="spellStart"/>
      <w:r w:rsidR="0094666F">
        <w:rPr>
          <w:sz w:val="18"/>
          <w:szCs w:val="18"/>
        </w:rPr>
        <w:t>CPP</w:t>
      </w:r>
      <w:proofErr w:type="spellEnd"/>
    </w:p>
    <w:p w:rsidR="00CD7A87" w:rsidRDefault="00CD7A87" w:rsidP="00CD7A87">
      <w:pPr>
        <w:jc w:val="center"/>
        <w:rPr>
          <w:sz w:val="18"/>
          <w:szCs w:val="18"/>
        </w:rPr>
      </w:pPr>
      <w:r>
        <w:rPr>
          <w:sz w:val="18"/>
          <w:szCs w:val="18"/>
        </w:rPr>
        <w:t>Welcome Committee Chair: Gwendolyn Carty, Enterprise Holdings, Gwendolyn.D.Carty@ehi.com</w:t>
      </w:r>
    </w:p>
    <w:p w:rsidR="007B1A0B" w:rsidRDefault="007B1A0B" w:rsidP="00984162">
      <w:pPr>
        <w:pStyle w:val="Heading2"/>
        <w:rPr>
          <w:b/>
        </w:rPr>
      </w:pPr>
    </w:p>
    <w:p w:rsidR="00984162" w:rsidRDefault="00984162" w:rsidP="00984162">
      <w:pPr>
        <w:pStyle w:val="Heading2"/>
        <w:rPr>
          <w:b/>
        </w:rPr>
      </w:pPr>
      <w:r w:rsidRPr="00562F62">
        <w:rPr>
          <w:b/>
        </w:rPr>
        <w:t>Quarterly Meeting Announcement</w:t>
      </w:r>
    </w:p>
    <w:p w:rsidR="005A6D0B" w:rsidRPr="00B218C1" w:rsidRDefault="005A6D0B" w:rsidP="00485AE9">
      <w:pPr>
        <w:jc w:val="center"/>
      </w:pPr>
    </w:p>
    <w:p w:rsidR="00984162" w:rsidRDefault="00E6373B" w:rsidP="00984162">
      <w:pPr>
        <w:pStyle w:val="Footer"/>
        <w:tabs>
          <w:tab w:val="clear" w:pos="4320"/>
          <w:tab w:val="clear" w:pos="8640"/>
          <w:tab w:val="left" w:pos="1440"/>
        </w:tabs>
        <w:jc w:val="center"/>
      </w:pPr>
      <w:r w:rsidRPr="007642F4">
        <w:rPr>
          <w:noProof/>
        </w:rPr>
        <w:drawing>
          <wp:inline distT="0" distB="0" distL="0" distR="0">
            <wp:extent cx="3238500" cy="47625"/>
            <wp:effectExtent l="0" t="0" r="0" b="9525"/>
            <wp:docPr id="1" name="Picture 1" descr="MP9004118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11823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62" w:rsidRDefault="00984162" w:rsidP="00984162">
      <w:pPr>
        <w:pStyle w:val="Footer"/>
        <w:tabs>
          <w:tab w:val="clear" w:pos="4320"/>
          <w:tab w:val="clear" w:pos="8640"/>
          <w:tab w:val="left" w:pos="1440"/>
        </w:tabs>
      </w:pPr>
    </w:p>
    <w:p w:rsidR="00E32CCA" w:rsidRPr="00E32CCA" w:rsidRDefault="00984162" w:rsidP="003C25DD">
      <w:pPr>
        <w:pStyle w:val="Heading3"/>
      </w:pPr>
      <w:r w:rsidRPr="00562F62">
        <w:rPr>
          <w:sz w:val="36"/>
          <w:szCs w:val="36"/>
        </w:rPr>
        <w:t xml:space="preserve">Thursday, </w:t>
      </w:r>
      <w:r w:rsidR="00D6384E">
        <w:rPr>
          <w:sz w:val="36"/>
          <w:szCs w:val="36"/>
        </w:rPr>
        <w:t>October 14</w:t>
      </w:r>
      <w:r w:rsidR="00A813FC">
        <w:rPr>
          <w:sz w:val="36"/>
          <w:szCs w:val="36"/>
        </w:rPr>
        <w:t>, 202</w:t>
      </w:r>
      <w:r w:rsidR="00D6384E">
        <w:rPr>
          <w:sz w:val="36"/>
          <w:szCs w:val="36"/>
        </w:rPr>
        <w:t>1</w:t>
      </w:r>
      <w:r w:rsidR="00E32CCA">
        <w:tab/>
      </w:r>
    </w:p>
    <w:p w:rsidR="00D30644" w:rsidRPr="00D30644" w:rsidRDefault="00D30644" w:rsidP="00D30644"/>
    <w:p w:rsidR="008301C4" w:rsidRPr="008301C4" w:rsidRDefault="00173ED3" w:rsidP="008301C4">
      <w:pPr>
        <w:jc w:val="center"/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noProof/>
        </w:rPr>
        <w:drawing>
          <wp:inline distT="0" distB="0" distL="0" distR="0" wp14:anchorId="3F16550F" wp14:editId="1ED5AC13">
            <wp:extent cx="1247775" cy="13168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1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5C" w:rsidRPr="00562F62" w:rsidRDefault="009D195C" w:rsidP="00685220">
      <w:pPr>
        <w:jc w:val="center"/>
      </w:pPr>
    </w:p>
    <w:p w:rsidR="001053FD" w:rsidRPr="00C82636" w:rsidRDefault="001053FD" w:rsidP="001053FD">
      <w:pPr>
        <w:jc w:val="center"/>
        <w:rPr>
          <w:rFonts w:ascii="Book Antiqua" w:hAnsi="Book Antiqua"/>
          <w:b/>
          <w:color w:val="000080"/>
          <w:sz w:val="36"/>
          <w:szCs w:val="36"/>
          <w:u w:val="single"/>
        </w:rPr>
      </w:pPr>
      <w:r w:rsidRPr="00C82636">
        <w:rPr>
          <w:rFonts w:ascii="Book Antiqua" w:hAnsi="Book Antiqua"/>
          <w:b/>
          <w:color w:val="000080"/>
          <w:sz w:val="36"/>
          <w:szCs w:val="36"/>
          <w:u w:val="single"/>
        </w:rPr>
        <w:t>The Nutmeg Restaurant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r w:rsidRPr="00C82636">
        <w:rPr>
          <w:rFonts w:ascii="Book Antiqua" w:hAnsi="Book Antiqua" w:cs="Arial"/>
          <w:b/>
          <w:color w:val="000080"/>
        </w:rPr>
        <w:t>297 S. Main St.  Rt. 5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r w:rsidRPr="00C82636">
        <w:rPr>
          <w:rFonts w:ascii="Book Antiqua" w:hAnsi="Book Antiqua" w:cs="Arial"/>
          <w:b/>
          <w:color w:val="000080"/>
        </w:rPr>
        <w:t xml:space="preserve">East Windsor, CT 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r w:rsidRPr="00C82636">
        <w:rPr>
          <w:rFonts w:ascii="Book Antiqua" w:hAnsi="Book Antiqua" w:cs="Arial"/>
          <w:b/>
          <w:color w:val="000080"/>
        </w:rPr>
        <w:t>Phone: 860-627-7094</w:t>
      </w:r>
    </w:p>
    <w:p w:rsidR="001053FD" w:rsidRDefault="00743B5E" w:rsidP="001053FD">
      <w:pPr>
        <w:pStyle w:val="Heading2"/>
        <w:rPr>
          <w:rStyle w:val="Hyperlink"/>
          <w:color w:val="000080"/>
          <w:sz w:val="24"/>
          <w:szCs w:val="24"/>
        </w:rPr>
      </w:pPr>
      <w:hyperlink r:id="rId12" w:history="1">
        <w:r w:rsidR="001053FD" w:rsidRPr="00C82636">
          <w:rPr>
            <w:rStyle w:val="Hyperlink"/>
            <w:color w:val="000080"/>
            <w:sz w:val="24"/>
            <w:szCs w:val="24"/>
          </w:rPr>
          <w:t>http://www.nutmegrestaurant.com</w:t>
        </w:r>
      </w:hyperlink>
    </w:p>
    <w:p w:rsidR="003C25DD" w:rsidRDefault="003C25DD" w:rsidP="003C25DD"/>
    <w:p w:rsidR="00784ED5" w:rsidRPr="00784ED5" w:rsidRDefault="00784ED5" w:rsidP="00784ED5"/>
    <w:p w:rsidR="00C84765" w:rsidRDefault="00D6384E" w:rsidP="00D6384E">
      <w:pPr>
        <w:ind w:firstLine="360"/>
        <w:jc w:val="center"/>
        <w:rPr>
          <w:b/>
          <w:bCs/>
          <w:sz w:val="36"/>
          <w:szCs w:val="36"/>
        </w:rPr>
      </w:pPr>
      <w:r w:rsidRPr="00D6384E">
        <w:rPr>
          <w:b/>
          <w:bCs/>
          <w:sz w:val="36"/>
          <w:szCs w:val="36"/>
          <w:u w:val="single"/>
        </w:rPr>
        <w:t>The Turnover Tsunami</w:t>
      </w:r>
    </w:p>
    <w:p w:rsidR="008D2829" w:rsidRDefault="00B708FC" w:rsidP="00C84765">
      <w:pPr>
        <w:ind w:firstLine="360"/>
        <w:jc w:val="center"/>
        <w:rPr>
          <w:b/>
          <w:bCs/>
          <w:sz w:val="24"/>
          <w:szCs w:val="24"/>
        </w:rPr>
      </w:pPr>
      <w:r w:rsidRPr="00C84765">
        <w:rPr>
          <w:sz w:val="28"/>
          <w:szCs w:val="28"/>
        </w:rPr>
        <w:t xml:space="preserve">Presented by:  </w:t>
      </w:r>
      <w:r w:rsidR="00D6384E">
        <w:rPr>
          <w:b/>
          <w:bCs/>
          <w:sz w:val="24"/>
          <w:szCs w:val="24"/>
        </w:rPr>
        <w:t>Shawn Fleming, Enterprise Holdings</w:t>
      </w:r>
    </w:p>
    <w:p w:rsidR="0080478C" w:rsidRPr="0062606D" w:rsidRDefault="0080478C" w:rsidP="00C84765">
      <w:pPr>
        <w:ind w:firstLine="360"/>
        <w:jc w:val="center"/>
        <w:rPr>
          <w:color w:val="000000"/>
          <w:sz w:val="22"/>
          <w:szCs w:val="22"/>
        </w:rPr>
      </w:pPr>
    </w:p>
    <w:p w:rsidR="00FD499F" w:rsidRPr="0080478C" w:rsidRDefault="00FD499F" w:rsidP="00C84765">
      <w:pPr>
        <w:ind w:firstLine="360"/>
        <w:jc w:val="center"/>
        <w:rPr>
          <w:color w:val="000000"/>
          <w:sz w:val="22"/>
          <w:szCs w:val="22"/>
        </w:rPr>
      </w:pPr>
    </w:p>
    <w:p w:rsidR="00D6384E" w:rsidRPr="00D6384E" w:rsidRDefault="00D6384E" w:rsidP="00D6384E">
      <w:pPr>
        <w:ind w:left="360"/>
        <w:rPr>
          <w:color w:val="000000"/>
          <w:sz w:val="22"/>
          <w:szCs w:val="22"/>
        </w:rPr>
      </w:pPr>
      <w:r w:rsidRPr="00D6384E">
        <w:rPr>
          <w:color w:val="000000"/>
          <w:sz w:val="22"/>
          <w:szCs w:val="22"/>
        </w:rPr>
        <w:t>Why is employee retention important and how do you drive it?</w:t>
      </w:r>
    </w:p>
    <w:p w:rsidR="00D6384E" w:rsidRPr="00D6384E" w:rsidRDefault="00D6384E" w:rsidP="00D6384E">
      <w:pPr>
        <w:numPr>
          <w:ilvl w:val="1"/>
          <w:numId w:val="8"/>
        </w:numPr>
        <w:rPr>
          <w:color w:val="000000"/>
          <w:sz w:val="22"/>
          <w:szCs w:val="22"/>
        </w:rPr>
      </w:pPr>
      <w:r w:rsidRPr="00D6384E">
        <w:rPr>
          <w:color w:val="000000"/>
          <w:sz w:val="22"/>
          <w:szCs w:val="22"/>
        </w:rPr>
        <w:t>Cost of retention (impact on HR and Payroll)</w:t>
      </w:r>
    </w:p>
    <w:p w:rsidR="00D6384E" w:rsidRPr="00D6384E" w:rsidRDefault="00D6384E" w:rsidP="00D6384E">
      <w:pPr>
        <w:numPr>
          <w:ilvl w:val="1"/>
          <w:numId w:val="8"/>
        </w:numPr>
        <w:rPr>
          <w:color w:val="000000"/>
          <w:sz w:val="22"/>
          <w:szCs w:val="22"/>
        </w:rPr>
      </w:pPr>
      <w:r w:rsidRPr="00D6384E">
        <w:rPr>
          <w:color w:val="000000"/>
          <w:sz w:val="22"/>
          <w:szCs w:val="22"/>
        </w:rPr>
        <w:t>Employee engagement</w:t>
      </w:r>
    </w:p>
    <w:p w:rsidR="00D6384E" w:rsidRDefault="00D6384E" w:rsidP="00D6384E">
      <w:pPr>
        <w:numPr>
          <w:ilvl w:val="1"/>
          <w:numId w:val="8"/>
        </w:numPr>
        <w:rPr>
          <w:color w:val="000000"/>
          <w:sz w:val="22"/>
          <w:szCs w:val="22"/>
        </w:rPr>
      </w:pPr>
      <w:r w:rsidRPr="00D6384E">
        <w:rPr>
          <w:color w:val="000000"/>
          <w:sz w:val="22"/>
          <w:szCs w:val="22"/>
        </w:rPr>
        <w:t>Measuring your leadership’s engagement/retention</w:t>
      </w:r>
    </w:p>
    <w:p w:rsidR="00D6384E" w:rsidRPr="00D6384E" w:rsidRDefault="00D6384E" w:rsidP="00D6384E">
      <w:pPr>
        <w:ind w:left="1080"/>
        <w:rPr>
          <w:color w:val="000000"/>
          <w:sz w:val="22"/>
          <w:szCs w:val="22"/>
        </w:rPr>
      </w:pPr>
    </w:p>
    <w:p w:rsidR="00D6384E" w:rsidRPr="00D6384E" w:rsidRDefault="00D6384E" w:rsidP="00D6384E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Shawn will discuss</w:t>
      </w:r>
      <w:r w:rsidRPr="00D6384E">
        <w:rPr>
          <w:color w:val="000000"/>
          <w:sz w:val="22"/>
          <w:szCs w:val="22"/>
        </w:rPr>
        <w:t xml:space="preserve"> current trends for retention and turnover</w:t>
      </w:r>
      <w:r>
        <w:rPr>
          <w:color w:val="000000"/>
          <w:sz w:val="22"/>
          <w:szCs w:val="22"/>
        </w:rPr>
        <w:t>,</w:t>
      </w:r>
      <w:r w:rsidRPr="00D6384E">
        <w:rPr>
          <w:color w:val="000000"/>
          <w:sz w:val="22"/>
          <w:szCs w:val="22"/>
        </w:rPr>
        <w:t xml:space="preserve"> the current landscape for hiring</w:t>
      </w:r>
      <w:r w:rsidR="00193DC3"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the</w:t>
      </w:r>
      <w:proofErr w:type="gramEnd"/>
      <w:r>
        <w:rPr>
          <w:color w:val="000000"/>
          <w:sz w:val="22"/>
          <w:szCs w:val="22"/>
        </w:rPr>
        <w:t xml:space="preserve"> impact on business operations</w:t>
      </w:r>
      <w:r w:rsidR="00193DC3">
        <w:rPr>
          <w:color w:val="000000"/>
          <w:sz w:val="22"/>
          <w:szCs w:val="22"/>
        </w:rPr>
        <w:t xml:space="preserve"> and h</w:t>
      </w:r>
      <w:r w:rsidRPr="00D6384E">
        <w:rPr>
          <w:color w:val="000000"/>
          <w:sz w:val="22"/>
          <w:szCs w:val="22"/>
        </w:rPr>
        <w:t>ow can payroll help</w:t>
      </w:r>
      <w:r w:rsidR="00193DC3">
        <w:rPr>
          <w:color w:val="000000"/>
          <w:sz w:val="22"/>
          <w:szCs w:val="22"/>
        </w:rPr>
        <w:t>.</w:t>
      </w:r>
    </w:p>
    <w:p w:rsidR="008D2829" w:rsidRPr="00A813FC" w:rsidRDefault="008D2829" w:rsidP="00C84765">
      <w:pPr>
        <w:ind w:firstLine="360"/>
        <w:jc w:val="center"/>
        <w:rPr>
          <w:b/>
          <w:color w:val="000000"/>
          <w:sz w:val="22"/>
          <w:szCs w:val="22"/>
        </w:rPr>
      </w:pPr>
    </w:p>
    <w:p w:rsidR="00193DC3" w:rsidRPr="00193DC3" w:rsidRDefault="00193DC3" w:rsidP="00193DC3">
      <w:pPr>
        <w:rPr>
          <w:color w:val="000000"/>
          <w:sz w:val="22"/>
          <w:szCs w:val="22"/>
        </w:rPr>
      </w:pPr>
      <w:r w:rsidRPr="00193DC3">
        <w:rPr>
          <w:b/>
          <w:color w:val="000000"/>
          <w:sz w:val="22"/>
          <w:szCs w:val="22"/>
        </w:rPr>
        <w:lastRenderedPageBreak/>
        <w:t>Shawn Fleming</w:t>
      </w:r>
      <w:r w:rsidRPr="00193DC3">
        <w:rPr>
          <w:color w:val="000000"/>
          <w:sz w:val="22"/>
          <w:szCs w:val="22"/>
        </w:rPr>
        <w:t xml:space="preserve"> has a B.A. in American Studies/Journalism from the University of Maryland. He has </w:t>
      </w:r>
      <w:proofErr w:type="spellStart"/>
      <w:r w:rsidRPr="00193DC3">
        <w:rPr>
          <w:color w:val="000000"/>
          <w:sz w:val="22"/>
          <w:szCs w:val="22"/>
        </w:rPr>
        <w:t>PHR</w:t>
      </w:r>
      <w:proofErr w:type="spellEnd"/>
      <w:r w:rsidRPr="00193DC3">
        <w:rPr>
          <w:color w:val="000000"/>
          <w:sz w:val="22"/>
          <w:szCs w:val="22"/>
        </w:rPr>
        <w:t xml:space="preserve"> and </w:t>
      </w:r>
      <w:proofErr w:type="spellStart"/>
      <w:r w:rsidRPr="00193DC3">
        <w:rPr>
          <w:color w:val="000000"/>
          <w:sz w:val="22"/>
          <w:szCs w:val="22"/>
        </w:rPr>
        <w:t>SHRM-CP</w:t>
      </w:r>
      <w:proofErr w:type="spellEnd"/>
      <w:r w:rsidRPr="00193DC3">
        <w:rPr>
          <w:color w:val="000000"/>
          <w:sz w:val="22"/>
          <w:szCs w:val="22"/>
        </w:rPr>
        <w:t xml:space="preserve"> certifications.  He was hired by Enterprise Holdings, Inc., in July 1997 as a Management Trainee.  It wasn’t long before he was promoted to Assistant Manager and Branch Rental Manager (1997-2002) and then Area Rental Manager (2002-2007).  He joined the Human Resources Department as Regional HR Manager (2007-2019). Currently, Shawn is the Group HR Manager for the Greater CT/ Western MA/RI areas.</w:t>
      </w:r>
    </w:p>
    <w:p w:rsidR="006A024E" w:rsidRDefault="006A024E" w:rsidP="00984162">
      <w:pPr>
        <w:jc w:val="center"/>
        <w:rPr>
          <w:b/>
          <w:bCs/>
          <w:sz w:val="40"/>
          <w:szCs w:val="40"/>
          <w:u w:val="single"/>
        </w:rPr>
      </w:pPr>
    </w:p>
    <w:p w:rsidR="00984162" w:rsidRDefault="0056167D" w:rsidP="0098416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</w:t>
      </w:r>
      <w:r w:rsidR="00984162" w:rsidRPr="00E85174">
        <w:rPr>
          <w:b/>
          <w:bCs/>
          <w:sz w:val="40"/>
          <w:szCs w:val="40"/>
          <w:u w:val="single"/>
        </w:rPr>
        <w:t>vents for the Evening:</w:t>
      </w:r>
    </w:p>
    <w:p w:rsidR="008301C4" w:rsidRDefault="008301C4" w:rsidP="00984162">
      <w:pPr>
        <w:jc w:val="center"/>
        <w:rPr>
          <w:b/>
          <w:bCs/>
          <w:sz w:val="40"/>
          <w:szCs w:val="40"/>
          <w:u w:val="single"/>
        </w:rPr>
      </w:pPr>
    </w:p>
    <w:p w:rsidR="00984162" w:rsidRDefault="00984162" w:rsidP="00984162">
      <w:pPr>
        <w:pStyle w:val="Footer"/>
        <w:tabs>
          <w:tab w:val="clear" w:pos="4320"/>
          <w:tab w:val="clear" w:pos="8640"/>
        </w:tabs>
        <w:jc w:val="center"/>
        <w:rPr>
          <w:sz w:val="16"/>
          <w:szCs w:val="16"/>
        </w:rPr>
      </w:pPr>
      <w: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4162" w:rsidRPr="00632B6B" w:rsidRDefault="009C4C20" w:rsidP="00984162">
      <w:pPr>
        <w:pStyle w:val="Footer"/>
        <w:tabs>
          <w:tab w:val="clear" w:pos="4320"/>
          <w:tab w:val="clear" w:pos="8640"/>
        </w:tabs>
        <w:ind w:left="720"/>
      </w:pPr>
      <w:r w:rsidRPr="00632B6B">
        <w:rPr>
          <w:sz w:val="32"/>
          <w:szCs w:val="32"/>
        </w:rPr>
        <w:t>5:00</w:t>
      </w:r>
      <w:r w:rsidR="00AD607F" w:rsidRPr="00632B6B">
        <w:rPr>
          <w:sz w:val="32"/>
          <w:szCs w:val="32"/>
        </w:rPr>
        <w:t>-5:30</w:t>
      </w:r>
      <w:r w:rsidR="00984162" w:rsidRPr="00632B6B">
        <w:rPr>
          <w:sz w:val="32"/>
          <w:szCs w:val="32"/>
        </w:rPr>
        <w:t xml:space="preserve">   Networking – </w:t>
      </w:r>
      <w:r w:rsidR="00632B6B" w:rsidRPr="001356D7">
        <w:rPr>
          <w:sz w:val="24"/>
          <w:szCs w:val="24"/>
        </w:rPr>
        <w:t>B</w:t>
      </w:r>
      <w:r w:rsidR="00984162" w:rsidRPr="001356D7">
        <w:rPr>
          <w:sz w:val="24"/>
          <w:szCs w:val="24"/>
        </w:rPr>
        <w:t>ring</w:t>
      </w:r>
      <w:r w:rsidR="00632B6B" w:rsidRPr="001356D7">
        <w:rPr>
          <w:sz w:val="24"/>
          <w:szCs w:val="24"/>
        </w:rPr>
        <w:t xml:space="preserve"> </w:t>
      </w:r>
      <w:r w:rsidR="00984162" w:rsidRPr="001356D7">
        <w:rPr>
          <w:sz w:val="24"/>
          <w:szCs w:val="24"/>
        </w:rPr>
        <w:t>your business cards!</w:t>
      </w:r>
      <w:r w:rsidR="00984162" w:rsidRPr="001356D7">
        <w:rPr>
          <w:sz w:val="24"/>
          <w:szCs w:val="24"/>
        </w:rPr>
        <w:tab/>
      </w:r>
      <w:r w:rsidR="00984162" w:rsidRPr="00632B6B">
        <w:tab/>
      </w:r>
      <w:r w:rsidR="00984162" w:rsidRPr="00632B6B">
        <w:tab/>
      </w:r>
    </w:p>
    <w:p w:rsidR="00984162" w:rsidRPr="00632B6B" w:rsidRDefault="00AD607F" w:rsidP="00984162">
      <w:pPr>
        <w:pStyle w:val="Footer"/>
        <w:tabs>
          <w:tab w:val="clear" w:pos="4320"/>
          <w:tab w:val="clear" w:pos="8640"/>
        </w:tabs>
        <w:ind w:left="720"/>
        <w:rPr>
          <w:sz w:val="32"/>
          <w:szCs w:val="32"/>
        </w:rPr>
      </w:pPr>
      <w:r w:rsidRPr="00632B6B">
        <w:rPr>
          <w:sz w:val="32"/>
          <w:szCs w:val="32"/>
        </w:rPr>
        <w:t>5:30-6:30</w:t>
      </w:r>
      <w:r w:rsidR="00984162" w:rsidRPr="00632B6B">
        <w:rPr>
          <w:sz w:val="32"/>
          <w:szCs w:val="32"/>
        </w:rPr>
        <w:t xml:space="preserve">   Dinner</w:t>
      </w:r>
    </w:p>
    <w:p w:rsidR="00984162" w:rsidRPr="00632B6B" w:rsidRDefault="009C4C20" w:rsidP="00984162">
      <w:pPr>
        <w:ind w:firstLine="720"/>
        <w:rPr>
          <w:sz w:val="32"/>
          <w:szCs w:val="32"/>
        </w:rPr>
      </w:pPr>
      <w:r w:rsidRPr="00632B6B">
        <w:rPr>
          <w:sz w:val="32"/>
          <w:szCs w:val="32"/>
        </w:rPr>
        <w:t>6:</w:t>
      </w:r>
      <w:r w:rsidR="00AD607F" w:rsidRPr="00632B6B">
        <w:rPr>
          <w:sz w:val="32"/>
          <w:szCs w:val="32"/>
        </w:rPr>
        <w:t>3</w:t>
      </w:r>
      <w:r w:rsidR="00984162" w:rsidRPr="00632B6B">
        <w:rPr>
          <w:sz w:val="32"/>
          <w:szCs w:val="32"/>
        </w:rPr>
        <w:t>0-8:30   Speakers/Q&amp;A</w:t>
      </w:r>
    </w:p>
    <w:p w:rsidR="00984162" w:rsidRDefault="00984162" w:rsidP="00984162">
      <w:pPr>
        <w:tabs>
          <w:tab w:val="left" w:pos="90"/>
          <w:tab w:val="left" w:pos="180"/>
        </w:tabs>
        <w:rPr>
          <w:sz w:val="32"/>
          <w:szCs w:val="32"/>
        </w:rPr>
      </w:pPr>
      <w:r w:rsidRPr="00632B6B">
        <w:rPr>
          <w:sz w:val="32"/>
          <w:szCs w:val="32"/>
        </w:rPr>
        <w:tab/>
      </w:r>
      <w:r w:rsidRPr="00632B6B">
        <w:rPr>
          <w:sz w:val="32"/>
          <w:szCs w:val="32"/>
        </w:rPr>
        <w:tab/>
      </w:r>
      <w:r w:rsidRPr="00632B6B">
        <w:rPr>
          <w:sz w:val="32"/>
          <w:szCs w:val="32"/>
        </w:rPr>
        <w:tab/>
        <w:t xml:space="preserve">8:30  </w:t>
      </w:r>
      <w:r w:rsidRPr="00632B6B">
        <w:rPr>
          <w:sz w:val="32"/>
          <w:szCs w:val="32"/>
        </w:rPr>
        <w:tab/>
      </w:r>
      <w:r w:rsidRPr="008779E7">
        <w:rPr>
          <w:sz w:val="28"/>
          <w:szCs w:val="28"/>
        </w:rPr>
        <w:t xml:space="preserve"> Chapter Business/Door</w:t>
      </w:r>
      <w:r w:rsidR="008779E7" w:rsidRPr="008779E7">
        <w:rPr>
          <w:sz w:val="28"/>
          <w:szCs w:val="28"/>
        </w:rPr>
        <w:t xml:space="preserve"> </w:t>
      </w:r>
      <w:r w:rsidRPr="008779E7">
        <w:rPr>
          <w:sz w:val="28"/>
          <w:szCs w:val="28"/>
        </w:rPr>
        <w:t>Prize/</w:t>
      </w:r>
      <w:r w:rsidR="00AD607F" w:rsidRPr="008779E7">
        <w:rPr>
          <w:sz w:val="28"/>
          <w:szCs w:val="28"/>
        </w:rPr>
        <w:t>Drawing</w:t>
      </w:r>
    </w:p>
    <w:p w:rsidR="008F2482" w:rsidRPr="001F2AC4" w:rsidRDefault="008F2482" w:rsidP="008F2482">
      <w:pPr>
        <w:spacing w:beforeAutospacing="1" w:afterAutospacing="1"/>
        <w:jc w:val="center"/>
        <w:rPr>
          <w:rFonts w:ascii="Batang" w:eastAsia="Batang" w:hAnsi="Batang"/>
          <w:b/>
          <w:bCs/>
          <w:sz w:val="24"/>
          <w:szCs w:val="24"/>
          <w:u w:val="single"/>
        </w:rPr>
      </w:pPr>
      <w:r w:rsidRPr="001F2AC4">
        <w:rPr>
          <w:rFonts w:ascii="Batang" w:eastAsia="Batang" w:hAnsi="Batang"/>
          <w:b/>
          <w:bCs/>
          <w:sz w:val="24"/>
          <w:szCs w:val="24"/>
          <w:u w:val="single"/>
        </w:rPr>
        <w:t>DIRECTIONS TO</w:t>
      </w:r>
      <w:r w:rsidR="00232B73">
        <w:rPr>
          <w:rFonts w:ascii="Batang" w:eastAsia="Batang" w:hAnsi="Batang"/>
          <w:b/>
          <w:bCs/>
          <w:sz w:val="24"/>
          <w:szCs w:val="24"/>
          <w:u w:val="single"/>
        </w:rPr>
        <w:t>:</w:t>
      </w:r>
      <w:r w:rsidRPr="001F2AC4">
        <w:rPr>
          <w:rFonts w:ascii="Batang" w:eastAsia="Batang" w:hAnsi="Batang"/>
          <w:b/>
          <w:bCs/>
          <w:sz w:val="24"/>
          <w:szCs w:val="24"/>
          <w:u w:val="single"/>
        </w:rPr>
        <w:t xml:space="preserve"> The Nutmeg</w:t>
      </w:r>
    </w:p>
    <w:p w:rsidR="008F2482" w:rsidRDefault="008F2482" w:rsidP="008F2482">
      <w:pPr>
        <w:jc w:val="center"/>
        <w:rPr>
          <w:sz w:val="24"/>
          <w:szCs w:val="24"/>
        </w:rPr>
      </w:pPr>
    </w:p>
    <w:p w:rsidR="008301C4" w:rsidRDefault="008301C4" w:rsidP="008F2482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36"/>
      </w:tblGrid>
      <w:tr w:rsidR="008301C4" w:rsidRPr="008301C4" w:rsidTr="008301C4">
        <w:trPr>
          <w:trHeight w:val="3204"/>
        </w:trPr>
        <w:tc>
          <w:tcPr>
            <w:tcW w:w="4698" w:type="dxa"/>
          </w:tcPr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From Hartford</w:t>
            </w:r>
            <w:proofErr w:type="gramStart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:</w:t>
            </w:r>
            <w:proofErr w:type="gramEnd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br/>
            </w: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North to Exit 35A Bissell Bridge -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291 East. Follow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291 over Bissell Bridge to Exit 4. Take a Left at the Light, </w:t>
            </w:r>
          </w:p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Follow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5 North, 4.5 Miles, </w:t>
            </w:r>
          </w:p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on the Right.</w:t>
            </w:r>
          </w:p>
          <w:p w:rsidR="008301C4" w:rsidRPr="008301C4" w:rsidRDefault="008301C4" w:rsidP="001A750F">
            <w:pPr>
              <w:ind w:left="1440"/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OR</w:t>
            </w:r>
          </w:p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North to Exit 44. </w:t>
            </w:r>
          </w:p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Right at the end of ramp. </w:t>
            </w:r>
          </w:p>
          <w:p w:rsidR="008301C4" w:rsidRPr="008301C4" w:rsidRDefault="008301C4" w:rsidP="001A750F">
            <w:pPr>
              <w:jc w:val="center"/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3.5 Miles on the Left.</w:t>
            </w:r>
          </w:p>
          <w:p w:rsidR="008301C4" w:rsidRPr="008301C4" w:rsidRDefault="008301C4" w:rsidP="001A750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From Springfield</w:t>
            </w:r>
            <w:proofErr w:type="gramStart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:</w:t>
            </w:r>
            <w:proofErr w:type="gramEnd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br/>
            </w: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South to Exit 44. </w:t>
            </w:r>
          </w:p>
          <w:p w:rsidR="008301C4" w:rsidRPr="008301C4" w:rsidRDefault="008301C4" w:rsidP="001A750F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Right at the end of ramp. </w:t>
            </w:r>
          </w:p>
          <w:p w:rsidR="008301C4" w:rsidRPr="008301C4" w:rsidRDefault="008301C4" w:rsidP="001A750F">
            <w:pPr>
              <w:spacing w:before="100" w:beforeAutospacing="1" w:afterAutospacing="1"/>
              <w:jc w:val="center"/>
              <w:rPr>
                <w:color w:val="993366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3.5 Miles on the Left.</w:t>
            </w:r>
          </w:p>
          <w:p w:rsidR="008301C4" w:rsidRPr="008301C4" w:rsidRDefault="008301C4" w:rsidP="001A750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02340A" w:rsidRDefault="0002340A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6A024E" w:rsidRDefault="006A024E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193DC3" w:rsidRDefault="00193DC3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193DC3" w:rsidRDefault="00193DC3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193DC3" w:rsidRDefault="00193DC3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Pr="008301C4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984162" w:rsidRPr="00E85174" w:rsidRDefault="00E6373B" w:rsidP="00984162">
      <w:pPr>
        <w:spacing w:before="100" w:beforeAutospacing="1" w:afterAutospacing="1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93980</wp:posOffset>
            </wp:positionV>
            <wp:extent cx="10287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162" w:rsidRPr="00E85174">
        <w:rPr>
          <w:b/>
          <w:sz w:val="36"/>
          <w:szCs w:val="36"/>
        </w:rPr>
        <w:t>HARTFORD CHAPTER – AMERICAN PAYROLL       ASSOCIATION</w:t>
      </w:r>
    </w:p>
    <w:p w:rsidR="00984162" w:rsidRPr="00E85174" w:rsidRDefault="00984162" w:rsidP="00984162">
      <w:pPr>
        <w:jc w:val="center"/>
        <w:rPr>
          <w:b/>
          <w:sz w:val="28"/>
          <w:szCs w:val="28"/>
        </w:rPr>
      </w:pPr>
      <w:r w:rsidRPr="00E85174">
        <w:rPr>
          <w:b/>
          <w:sz w:val="28"/>
          <w:szCs w:val="28"/>
        </w:rPr>
        <w:t>QUARTERLY MEETING RESERVATION</w:t>
      </w:r>
    </w:p>
    <w:p w:rsidR="00984162" w:rsidRPr="00E85174" w:rsidRDefault="00D6384E" w:rsidP="00984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14, 2021</w:t>
      </w:r>
    </w:p>
    <w:p w:rsidR="00984162" w:rsidRDefault="00984162" w:rsidP="00984162">
      <w:pPr>
        <w:pStyle w:val="Heading7"/>
        <w:rPr>
          <w:sz w:val="28"/>
          <w:szCs w:val="28"/>
        </w:rPr>
      </w:pPr>
      <w:r w:rsidRPr="00E85174">
        <w:rPr>
          <w:sz w:val="28"/>
          <w:szCs w:val="28"/>
        </w:rPr>
        <w:t>5:00 PM TO 8:30 PM</w:t>
      </w:r>
    </w:p>
    <w:p w:rsidR="00984162" w:rsidRDefault="00984162" w:rsidP="00984162"/>
    <w:p w:rsidR="00984162" w:rsidRPr="008779E7" w:rsidRDefault="005A6D0B" w:rsidP="00984162">
      <w:pPr>
        <w:jc w:val="center"/>
        <w:rPr>
          <w:b/>
          <w:sz w:val="24"/>
          <w:szCs w:val="24"/>
          <w:u w:val="single"/>
        </w:rPr>
      </w:pPr>
      <w:r w:rsidRPr="008779E7">
        <w:rPr>
          <w:b/>
          <w:sz w:val="24"/>
          <w:szCs w:val="24"/>
          <w:u w:val="single"/>
        </w:rPr>
        <w:t xml:space="preserve">The </w:t>
      </w:r>
      <w:r w:rsidR="008F2482" w:rsidRPr="008779E7">
        <w:rPr>
          <w:b/>
          <w:sz w:val="24"/>
          <w:szCs w:val="24"/>
          <w:u w:val="single"/>
        </w:rPr>
        <w:t>Nutmeg Restaurant</w:t>
      </w:r>
    </w:p>
    <w:p w:rsidR="00984162" w:rsidRPr="00020548" w:rsidRDefault="00984162" w:rsidP="00984162">
      <w:pPr>
        <w:jc w:val="center"/>
        <w:rPr>
          <w:sz w:val="24"/>
          <w:szCs w:val="24"/>
        </w:rPr>
      </w:pPr>
    </w:p>
    <w:p w:rsidR="00811129" w:rsidRDefault="00811129" w:rsidP="00984162">
      <w:pPr>
        <w:jc w:val="center"/>
        <w:rPr>
          <w:b/>
          <w:sz w:val="24"/>
          <w:szCs w:val="24"/>
        </w:rPr>
      </w:pPr>
    </w:p>
    <w:p w:rsidR="00984162" w:rsidRDefault="00984162" w:rsidP="00984162">
      <w:pPr>
        <w:jc w:val="center"/>
        <w:rPr>
          <w:b/>
          <w:sz w:val="24"/>
          <w:szCs w:val="24"/>
        </w:rPr>
      </w:pPr>
      <w:r w:rsidRPr="006D04AD">
        <w:rPr>
          <w:b/>
          <w:sz w:val="24"/>
          <w:szCs w:val="24"/>
        </w:rPr>
        <w:t>Registration is $50.00</w:t>
      </w:r>
    </w:p>
    <w:p w:rsidR="00984162" w:rsidRDefault="00984162" w:rsidP="00984162">
      <w:pPr>
        <w:jc w:val="center"/>
        <w:rPr>
          <w:b/>
          <w:sz w:val="24"/>
          <w:szCs w:val="24"/>
        </w:rPr>
      </w:pPr>
    </w:p>
    <w:p w:rsidR="00984162" w:rsidRPr="00173ED3" w:rsidRDefault="00984162" w:rsidP="00984162">
      <w:pPr>
        <w:jc w:val="center"/>
        <w:rPr>
          <w:color w:val="0000FF"/>
          <w:sz w:val="36"/>
          <w:u w:val="single"/>
        </w:rPr>
      </w:pPr>
      <w:r w:rsidRPr="00173ED3">
        <w:rPr>
          <w:color w:val="0000FF"/>
          <w:sz w:val="36"/>
          <w:u w:val="single"/>
        </w:rPr>
        <w:t xml:space="preserve">Reservations </w:t>
      </w:r>
      <w:r w:rsidRPr="00173ED3">
        <w:rPr>
          <w:b/>
          <w:color w:val="0000FF"/>
          <w:sz w:val="36"/>
          <w:u w:val="single"/>
        </w:rPr>
        <w:t>and</w:t>
      </w:r>
      <w:r w:rsidRPr="00173ED3">
        <w:rPr>
          <w:color w:val="0000FF"/>
          <w:sz w:val="36"/>
          <w:u w:val="single"/>
        </w:rPr>
        <w:t xml:space="preserve"> checks must be received no later than</w:t>
      </w:r>
    </w:p>
    <w:p w:rsidR="00984162" w:rsidRPr="00173ED3" w:rsidRDefault="00D6384E" w:rsidP="00984162">
      <w:pPr>
        <w:pStyle w:val="Heading2"/>
        <w:rPr>
          <w:b/>
          <w:color w:val="FF0000"/>
          <w:sz w:val="44"/>
          <w:szCs w:val="44"/>
        </w:rPr>
      </w:pPr>
      <w:r>
        <w:rPr>
          <w:b/>
          <w:color w:val="0000FF"/>
          <w:sz w:val="44"/>
          <w:szCs w:val="44"/>
        </w:rPr>
        <w:t>October 7</w:t>
      </w:r>
      <w:r w:rsidR="003C41B9" w:rsidRPr="00173ED3">
        <w:rPr>
          <w:b/>
          <w:color w:val="0000FF"/>
          <w:sz w:val="44"/>
          <w:szCs w:val="44"/>
        </w:rPr>
        <w:t>, 202</w:t>
      </w:r>
      <w:r>
        <w:rPr>
          <w:b/>
          <w:color w:val="0000FF"/>
          <w:sz w:val="44"/>
          <w:szCs w:val="44"/>
        </w:rPr>
        <w:t>1</w:t>
      </w:r>
    </w:p>
    <w:p w:rsidR="00984162" w:rsidRDefault="00984162" w:rsidP="00984162">
      <w:pPr>
        <w:rPr>
          <w:b/>
          <w:sz w:val="32"/>
        </w:rPr>
      </w:pPr>
    </w:p>
    <w:p w:rsidR="00874D17" w:rsidRDefault="00874D17" w:rsidP="00984162">
      <w:pPr>
        <w:rPr>
          <w:b/>
          <w:sz w:val="32"/>
        </w:rPr>
      </w:pPr>
    </w:p>
    <w:p w:rsidR="00984162" w:rsidRDefault="00984162" w:rsidP="00984162">
      <w:r>
        <w:tab/>
      </w:r>
      <w:r>
        <w:tab/>
      </w:r>
      <w:r>
        <w:tab/>
      </w:r>
      <w:r>
        <w:tab/>
      </w:r>
      <w:r>
        <w:tab/>
      </w:r>
    </w:p>
    <w:p w:rsidR="00984162" w:rsidRPr="005D1AF6" w:rsidRDefault="00984162" w:rsidP="00984162">
      <w:pPr>
        <w:ind w:right="-1080"/>
        <w:rPr>
          <w:b/>
          <w:bCs/>
        </w:rPr>
      </w:pPr>
      <w:r w:rsidRPr="00846328">
        <w:rPr>
          <w:b/>
          <w:bCs/>
          <w:sz w:val="24"/>
          <w:szCs w:val="24"/>
        </w:rPr>
        <w:t>Name</w:t>
      </w:r>
      <w:r w:rsidRPr="00846328">
        <w:rPr>
          <w:b/>
          <w:bCs/>
          <w:sz w:val="24"/>
          <w:szCs w:val="24"/>
        </w:rPr>
        <w:tab/>
      </w:r>
      <w:r w:rsidRPr="008463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</w:t>
      </w:r>
      <w:r w:rsidRPr="00846328">
        <w:rPr>
          <w:b/>
          <w:bCs/>
          <w:sz w:val="24"/>
          <w:szCs w:val="24"/>
        </w:rPr>
        <w:t>Company Name</w:t>
      </w:r>
      <w:r w:rsidRPr="008463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="005D1AF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P</w:t>
      </w:r>
      <w:r w:rsidRPr="00846328">
        <w:rPr>
          <w:b/>
          <w:bCs/>
          <w:sz w:val="24"/>
          <w:szCs w:val="24"/>
        </w:rPr>
        <w:t xml:space="preserve">hone #          Email       </w:t>
      </w:r>
      <w:r w:rsidR="005D1AF6">
        <w:rPr>
          <w:b/>
          <w:bCs/>
          <w:sz w:val="24"/>
          <w:szCs w:val="24"/>
        </w:rPr>
        <w:t xml:space="preserve">  </w:t>
      </w:r>
      <w:r w:rsidR="005D1AF6" w:rsidRPr="005D1AF6">
        <w:rPr>
          <w:b/>
          <w:bCs/>
        </w:rPr>
        <w:t>APA National Member ID</w:t>
      </w:r>
    </w:p>
    <w:tbl>
      <w:tblPr>
        <w:tblW w:w="10834" w:type="dxa"/>
        <w:tblInd w:w="-522" w:type="dxa"/>
        <w:tblLook w:val="0000" w:firstRow="0" w:lastRow="0" w:firstColumn="0" w:lastColumn="0" w:noHBand="0" w:noVBand="0"/>
      </w:tblPr>
      <w:tblGrid>
        <w:gridCol w:w="2995"/>
        <w:gridCol w:w="2523"/>
        <w:gridCol w:w="1419"/>
        <w:gridCol w:w="1433"/>
        <w:gridCol w:w="2464"/>
      </w:tblGrid>
      <w:tr w:rsidR="005D1AF6" w:rsidTr="005D1AF6">
        <w:trPr>
          <w:trHeight w:val="53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tabs>
                <w:tab w:val="left" w:pos="201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ind w:left="-7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ind w:left="-78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AF6" w:rsidTr="005D1AF6">
        <w:trPr>
          <w:trHeight w:val="6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AF6" w:rsidTr="005D1AF6">
        <w:trPr>
          <w:trHeight w:val="6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84162" w:rsidRDefault="00984162" w:rsidP="00984162">
      <w:pPr>
        <w:ind w:right="-180"/>
      </w:pPr>
    </w:p>
    <w:p w:rsidR="00874D17" w:rsidRDefault="00874D17" w:rsidP="00984162">
      <w:pPr>
        <w:ind w:right="-180"/>
      </w:pPr>
    </w:p>
    <w:p w:rsidR="00D167D2" w:rsidRDefault="00D167D2" w:rsidP="00984162">
      <w:pPr>
        <w:pStyle w:val="BodyText"/>
        <w:jc w:val="center"/>
        <w:rPr>
          <w:sz w:val="28"/>
          <w:szCs w:val="28"/>
        </w:rPr>
      </w:pPr>
    </w:p>
    <w:p w:rsidR="00984162" w:rsidRPr="00E85174" w:rsidRDefault="00984162" w:rsidP="00984162">
      <w:pPr>
        <w:pStyle w:val="BodyText"/>
        <w:jc w:val="center"/>
        <w:rPr>
          <w:sz w:val="28"/>
          <w:szCs w:val="28"/>
        </w:rPr>
      </w:pPr>
      <w:r w:rsidRPr="00E85174">
        <w:rPr>
          <w:sz w:val="28"/>
          <w:szCs w:val="28"/>
        </w:rPr>
        <w:t xml:space="preserve">Please make checks payable to: APA - HC (Fed. Tax ID# </w:t>
      </w:r>
      <w:r w:rsidR="00D201DF">
        <w:rPr>
          <w:sz w:val="28"/>
          <w:szCs w:val="28"/>
        </w:rPr>
        <w:t>47-5032410</w:t>
      </w:r>
      <w:r w:rsidRPr="00E85174">
        <w:rPr>
          <w:sz w:val="28"/>
          <w:szCs w:val="28"/>
        </w:rPr>
        <w:t>)</w:t>
      </w:r>
    </w:p>
    <w:p w:rsidR="00984162" w:rsidRDefault="00984162" w:rsidP="00984162"/>
    <w:p w:rsidR="00874D17" w:rsidRDefault="00874D17" w:rsidP="00984162"/>
    <w:p w:rsidR="00984162" w:rsidRPr="006D04AD" w:rsidRDefault="00984162" w:rsidP="00984162">
      <w:pPr>
        <w:jc w:val="center"/>
        <w:rPr>
          <w:b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Please</w:t>
      </w:r>
      <w:r w:rsidRPr="006D04AD">
        <w:rPr>
          <w:b/>
          <w:i/>
          <w:color w:val="FF0000"/>
          <w:sz w:val="24"/>
          <w:szCs w:val="24"/>
          <w:u w:val="single"/>
        </w:rPr>
        <w:t xml:space="preserve"> </w:t>
      </w:r>
      <w:r>
        <w:rPr>
          <w:b/>
          <w:i/>
          <w:color w:val="FF0000"/>
          <w:sz w:val="24"/>
          <w:szCs w:val="24"/>
          <w:u w:val="single"/>
        </w:rPr>
        <w:t>include</w:t>
      </w:r>
      <w:r w:rsidRPr="006D04AD">
        <w:rPr>
          <w:b/>
          <w:i/>
          <w:color w:val="FF0000"/>
          <w:sz w:val="24"/>
          <w:szCs w:val="24"/>
          <w:u w:val="single"/>
        </w:rPr>
        <w:t xml:space="preserve"> th</w:t>
      </w:r>
      <w:r>
        <w:rPr>
          <w:b/>
          <w:i/>
          <w:color w:val="FF0000"/>
          <w:sz w:val="24"/>
          <w:szCs w:val="24"/>
          <w:u w:val="single"/>
        </w:rPr>
        <w:t xml:space="preserve">is </w:t>
      </w:r>
      <w:r w:rsidR="008779E7">
        <w:rPr>
          <w:b/>
          <w:i/>
          <w:color w:val="FF0000"/>
          <w:sz w:val="24"/>
          <w:szCs w:val="24"/>
          <w:u w:val="single"/>
        </w:rPr>
        <w:t xml:space="preserve">completed </w:t>
      </w:r>
      <w:r>
        <w:rPr>
          <w:b/>
          <w:i/>
          <w:color w:val="FF0000"/>
          <w:sz w:val="24"/>
          <w:szCs w:val="24"/>
          <w:u w:val="single"/>
        </w:rPr>
        <w:t xml:space="preserve">form with remittance </w:t>
      </w:r>
      <w:r w:rsidRPr="006D04AD">
        <w:rPr>
          <w:b/>
          <w:i/>
          <w:color w:val="FF0000"/>
          <w:sz w:val="24"/>
          <w:szCs w:val="24"/>
          <w:u w:val="single"/>
        </w:rPr>
        <w:t>to</w:t>
      </w:r>
      <w:r w:rsidRPr="006D04AD">
        <w:rPr>
          <w:b/>
          <w:color w:val="FF0000"/>
          <w:sz w:val="24"/>
          <w:szCs w:val="24"/>
        </w:rPr>
        <w:t>:</w:t>
      </w:r>
    </w:p>
    <w:p w:rsidR="00D167D2" w:rsidRDefault="00D167D2" w:rsidP="00984162">
      <w:pPr>
        <w:jc w:val="center"/>
        <w:rPr>
          <w:rFonts w:cs="Arial"/>
          <w:b/>
          <w:sz w:val="24"/>
          <w:szCs w:val="24"/>
        </w:rPr>
      </w:pPr>
    </w:p>
    <w:p w:rsidR="004C506E" w:rsidRDefault="004C506E" w:rsidP="00984162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SS&amp;C Technologies Inc.</w:t>
      </w:r>
    </w:p>
    <w:p w:rsidR="00984162" w:rsidRDefault="0094666F" w:rsidP="00984162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Attn:  </w:t>
      </w:r>
      <w:proofErr w:type="spellStart"/>
      <w:r w:rsidR="00743B5E">
        <w:rPr>
          <w:rFonts w:cs="Arial"/>
          <w:b/>
          <w:sz w:val="28"/>
          <w:szCs w:val="24"/>
        </w:rPr>
        <w:t>APA</w:t>
      </w:r>
      <w:proofErr w:type="spellEnd"/>
      <w:r w:rsidR="00743B5E">
        <w:rPr>
          <w:rFonts w:cs="Arial"/>
          <w:b/>
          <w:sz w:val="28"/>
          <w:szCs w:val="24"/>
        </w:rPr>
        <w:t xml:space="preserve"> Hartford Chapter</w:t>
      </w:r>
    </w:p>
    <w:p w:rsidR="0094666F" w:rsidRDefault="00743B5E" w:rsidP="00984162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PO Box 98</w:t>
      </w:r>
    </w:p>
    <w:p w:rsidR="0094666F" w:rsidRDefault="00743B5E" w:rsidP="00984162">
      <w:pPr>
        <w:jc w:val="center"/>
        <w:rPr>
          <w:rFonts w:cs="Arial"/>
          <w:b/>
          <w:sz w:val="28"/>
          <w:szCs w:val="24"/>
        </w:rPr>
      </w:pPr>
      <w:proofErr w:type="spellStart"/>
      <w:r>
        <w:rPr>
          <w:rFonts w:cs="Arial"/>
          <w:b/>
          <w:sz w:val="28"/>
          <w:szCs w:val="24"/>
        </w:rPr>
        <w:t>Poquonock</w:t>
      </w:r>
      <w:proofErr w:type="spellEnd"/>
      <w:r w:rsidR="0094666F">
        <w:rPr>
          <w:rFonts w:cs="Arial"/>
          <w:b/>
          <w:sz w:val="28"/>
          <w:szCs w:val="24"/>
        </w:rPr>
        <w:t>, CT 060</w:t>
      </w:r>
      <w:r>
        <w:rPr>
          <w:rFonts w:cs="Arial"/>
          <w:b/>
          <w:sz w:val="28"/>
          <w:szCs w:val="24"/>
        </w:rPr>
        <w:t>64</w:t>
      </w:r>
    </w:p>
    <w:p w:rsidR="0094666F" w:rsidRDefault="0094666F" w:rsidP="00984162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gryan@sscinc.com</w:t>
      </w:r>
      <w:bookmarkStart w:id="0" w:name="_GoBack"/>
      <w:bookmarkEnd w:id="0"/>
    </w:p>
    <w:sectPr w:rsidR="0094666F" w:rsidSect="00853696">
      <w:footerReference w:type="even" r:id="rId13"/>
      <w:footerReference w:type="default" r:id="rId14"/>
      <w:pgSz w:w="12240" w:h="15840" w:code="1"/>
      <w:pgMar w:top="576" w:right="1530" w:bottom="662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FC" w:rsidRDefault="00A813FC" w:rsidP="008F63C9">
      <w:r>
        <w:separator/>
      </w:r>
    </w:p>
  </w:endnote>
  <w:endnote w:type="continuationSeparator" w:id="0">
    <w:p w:rsidR="00A813FC" w:rsidRDefault="00A813FC" w:rsidP="008F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ome ATM 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FC" w:rsidRDefault="00A813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3FC" w:rsidRDefault="00A813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FC" w:rsidRDefault="00A813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B5E">
      <w:rPr>
        <w:rStyle w:val="PageNumber"/>
        <w:noProof/>
      </w:rPr>
      <w:t>3</w:t>
    </w:r>
    <w:r>
      <w:rPr>
        <w:rStyle w:val="PageNumber"/>
      </w:rPr>
      <w:fldChar w:fldCharType="end"/>
    </w:r>
  </w:p>
  <w:p w:rsidR="00A813FC" w:rsidRDefault="00A813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FC" w:rsidRDefault="00A813FC" w:rsidP="008F63C9">
      <w:r>
        <w:separator/>
      </w:r>
    </w:p>
  </w:footnote>
  <w:footnote w:type="continuationSeparator" w:id="0">
    <w:p w:rsidR="00A813FC" w:rsidRDefault="00A813FC" w:rsidP="008F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ED4"/>
    <w:multiLevelType w:val="hybridMultilevel"/>
    <w:tmpl w:val="10E6B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1AA8"/>
    <w:multiLevelType w:val="multilevel"/>
    <w:tmpl w:val="A436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64BD3"/>
    <w:multiLevelType w:val="multilevel"/>
    <w:tmpl w:val="5338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A82FCB"/>
    <w:multiLevelType w:val="hybridMultilevel"/>
    <w:tmpl w:val="71928A5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6A03DFC"/>
    <w:multiLevelType w:val="multilevel"/>
    <w:tmpl w:val="4A4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4B6D6A"/>
    <w:multiLevelType w:val="multilevel"/>
    <w:tmpl w:val="8E24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C7145"/>
    <w:multiLevelType w:val="hybridMultilevel"/>
    <w:tmpl w:val="4726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2"/>
    <w:rsid w:val="00001B54"/>
    <w:rsid w:val="0002340A"/>
    <w:rsid w:val="00026249"/>
    <w:rsid w:val="000370E4"/>
    <w:rsid w:val="00040AE9"/>
    <w:rsid w:val="0006015B"/>
    <w:rsid w:val="000A1975"/>
    <w:rsid w:val="000A5D59"/>
    <w:rsid w:val="000B5F95"/>
    <w:rsid w:val="000C41A9"/>
    <w:rsid w:val="000E6D72"/>
    <w:rsid w:val="001053FD"/>
    <w:rsid w:val="001356D7"/>
    <w:rsid w:val="00146BF0"/>
    <w:rsid w:val="001712C4"/>
    <w:rsid w:val="00173ED3"/>
    <w:rsid w:val="00193DC3"/>
    <w:rsid w:val="00194703"/>
    <w:rsid w:val="00194C79"/>
    <w:rsid w:val="001A1452"/>
    <w:rsid w:val="001A692C"/>
    <w:rsid w:val="001A750F"/>
    <w:rsid w:val="001D0ECE"/>
    <w:rsid w:val="001F6965"/>
    <w:rsid w:val="00232219"/>
    <w:rsid w:val="00232B73"/>
    <w:rsid w:val="00243352"/>
    <w:rsid w:val="002815D6"/>
    <w:rsid w:val="00291B26"/>
    <w:rsid w:val="0029754E"/>
    <w:rsid w:val="002B0563"/>
    <w:rsid w:val="002C2AE4"/>
    <w:rsid w:val="002D7A48"/>
    <w:rsid w:val="002F1B8B"/>
    <w:rsid w:val="002F54B5"/>
    <w:rsid w:val="002F7CB8"/>
    <w:rsid w:val="0030780F"/>
    <w:rsid w:val="00324E0B"/>
    <w:rsid w:val="00341706"/>
    <w:rsid w:val="00344A76"/>
    <w:rsid w:val="00386CFA"/>
    <w:rsid w:val="003912EE"/>
    <w:rsid w:val="00393EF0"/>
    <w:rsid w:val="003C25DD"/>
    <w:rsid w:val="003C41B9"/>
    <w:rsid w:val="004018E1"/>
    <w:rsid w:val="004206CC"/>
    <w:rsid w:val="00426953"/>
    <w:rsid w:val="00431416"/>
    <w:rsid w:val="004368D2"/>
    <w:rsid w:val="00460F18"/>
    <w:rsid w:val="00475638"/>
    <w:rsid w:val="00485AE9"/>
    <w:rsid w:val="004A6904"/>
    <w:rsid w:val="004C506E"/>
    <w:rsid w:val="00517B9E"/>
    <w:rsid w:val="00521625"/>
    <w:rsid w:val="0055234F"/>
    <w:rsid w:val="00555D55"/>
    <w:rsid w:val="0056167D"/>
    <w:rsid w:val="005A6D0B"/>
    <w:rsid w:val="005A769B"/>
    <w:rsid w:val="005C4CDD"/>
    <w:rsid w:val="005C6EA7"/>
    <w:rsid w:val="005D1AF6"/>
    <w:rsid w:val="005D1C07"/>
    <w:rsid w:val="005E3DD9"/>
    <w:rsid w:val="005E48EA"/>
    <w:rsid w:val="005E617E"/>
    <w:rsid w:val="005F057F"/>
    <w:rsid w:val="005F686B"/>
    <w:rsid w:val="0061363E"/>
    <w:rsid w:val="0061500A"/>
    <w:rsid w:val="00615A4C"/>
    <w:rsid w:val="00617E4D"/>
    <w:rsid w:val="0062606D"/>
    <w:rsid w:val="00632B6B"/>
    <w:rsid w:val="00654D4E"/>
    <w:rsid w:val="00656214"/>
    <w:rsid w:val="00657DDA"/>
    <w:rsid w:val="00666098"/>
    <w:rsid w:val="006816FA"/>
    <w:rsid w:val="00685220"/>
    <w:rsid w:val="00685399"/>
    <w:rsid w:val="006A024E"/>
    <w:rsid w:val="006D5517"/>
    <w:rsid w:val="006D6A8F"/>
    <w:rsid w:val="006E39AF"/>
    <w:rsid w:val="006F70D5"/>
    <w:rsid w:val="00731C62"/>
    <w:rsid w:val="00743B5E"/>
    <w:rsid w:val="007471E5"/>
    <w:rsid w:val="00761B75"/>
    <w:rsid w:val="00771793"/>
    <w:rsid w:val="007770BA"/>
    <w:rsid w:val="00777216"/>
    <w:rsid w:val="00784ED5"/>
    <w:rsid w:val="007963D7"/>
    <w:rsid w:val="007A4AB3"/>
    <w:rsid w:val="007B1A0B"/>
    <w:rsid w:val="007B3545"/>
    <w:rsid w:val="007C4C79"/>
    <w:rsid w:val="007C7B98"/>
    <w:rsid w:val="007E3CB9"/>
    <w:rsid w:val="007F193F"/>
    <w:rsid w:val="007F73A9"/>
    <w:rsid w:val="0080478C"/>
    <w:rsid w:val="00811129"/>
    <w:rsid w:val="008138E2"/>
    <w:rsid w:val="0081691E"/>
    <w:rsid w:val="00820F9A"/>
    <w:rsid w:val="008301C4"/>
    <w:rsid w:val="00831F51"/>
    <w:rsid w:val="00853696"/>
    <w:rsid w:val="00853BC6"/>
    <w:rsid w:val="00853CC7"/>
    <w:rsid w:val="008542B6"/>
    <w:rsid w:val="00857B8D"/>
    <w:rsid w:val="00863D03"/>
    <w:rsid w:val="0086648B"/>
    <w:rsid w:val="00871AF3"/>
    <w:rsid w:val="00874D17"/>
    <w:rsid w:val="008779E7"/>
    <w:rsid w:val="0088456A"/>
    <w:rsid w:val="008A6341"/>
    <w:rsid w:val="008B5867"/>
    <w:rsid w:val="008C4300"/>
    <w:rsid w:val="008C5658"/>
    <w:rsid w:val="008D2829"/>
    <w:rsid w:val="008F2482"/>
    <w:rsid w:val="008F63C9"/>
    <w:rsid w:val="008F7B4B"/>
    <w:rsid w:val="00905A1F"/>
    <w:rsid w:val="00910BCA"/>
    <w:rsid w:val="0091730E"/>
    <w:rsid w:val="009234CD"/>
    <w:rsid w:val="009262F6"/>
    <w:rsid w:val="0092645B"/>
    <w:rsid w:val="00933A4B"/>
    <w:rsid w:val="0094666F"/>
    <w:rsid w:val="00952C1A"/>
    <w:rsid w:val="0097021E"/>
    <w:rsid w:val="00972A65"/>
    <w:rsid w:val="00982AFD"/>
    <w:rsid w:val="00984162"/>
    <w:rsid w:val="0099146A"/>
    <w:rsid w:val="00992A5C"/>
    <w:rsid w:val="00992AB6"/>
    <w:rsid w:val="009968B6"/>
    <w:rsid w:val="009968DD"/>
    <w:rsid w:val="009A4F89"/>
    <w:rsid w:val="009C1D22"/>
    <w:rsid w:val="009C1EE9"/>
    <w:rsid w:val="009C4C20"/>
    <w:rsid w:val="009D195C"/>
    <w:rsid w:val="00A14101"/>
    <w:rsid w:val="00A36A3F"/>
    <w:rsid w:val="00A46EAE"/>
    <w:rsid w:val="00A55640"/>
    <w:rsid w:val="00A67EA9"/>
    <w:rsid w:val="00A813FC"/>
    <w:rsid w:val="00A90297"/>
    <w:rsid w:val="00A960B4"/>
    <w:rsid w:val="00AA1A2F"/>
    <w:rsid w:val="00AB05C3"/>
    <w:rsid w:val="00AC01C3"/>
    <w:rsid w:val="00AC4A24"/>
    <w:rsid w:val="00AC68B3"/>
    <w:rsid w:val="00AD5103"/>
    <w:rsid w:val="00AD607F"/>
    <w:rsid w:val="00AD6762"/>
    <w:rsid w:val="00B10382"/>
    <w:rsid w:val="00B2082F"/>
    <w:rsid w:val="00B31745"/>
    <w:rsid w:val="00B6785E"/>
    <w:rsid w:val="00B708FC"/>
    <w:rsid w:val="00B72538"/>
    <w:rsid w:val="00B827A7"/>
    <w:rsid w:val="00BC2426"/>
    <w:rsid w:val="00BD7B8C"/>
    <w:rsid w:val="00BF39FA"/>
    <w:rsid w:val="00C27C0D"/>
    <w:rsid w:val="00C31655"/>
    <w:rsid w:val="00C54D6F"/>
    <w:rsid w:val="00C75346"/>
    <w:rsid w:val="00C84765"/>
    <w:rsid w:val="00C96C7D"/>
    <w:rsid w:val="00CB55E2"/>
    <w:rsid w:val="00CC15FE"/>
    <w:rsid w:val="00CC2099"/>
    <w:rsid w:val="00CC6A50"/>
    <w:rsid w:val="00CD1481"/>
    <w:rsid w:val="00CD1905"/>
    <w:rsid w:val="00CD7A87"/>
    <w:rsid w:val="00CF2E56"/>
    <w:rsid w:val="00D167D2"/>
    <w:rsid w:val="00D201DF"/>
    <w:rsid w:val="00D30644"/>
    <w:rsid w:val="00D367B1"/>
    <w:rsid w:val="00D47363"/>
    <w:rsid w:val="00D545F5"/>
    <w:rsid w:val="00D6384E"/>
    <w:rsid w:val="00DA5144"/>
    <w:rsid w:val="00DB06A4"/>
    <w:rsid w:val="00DD0F06"/>
    <w:rsid w:val="00E322E5"/>
    <w:rsid w:val="00E32CCA"/>
    <w:rsid w:val="00E37E53"/>
    <w:rsid w:val="00E6373B"/>
    <w:rsid w:val="00E77C41"/>
    <w:rsid w:val="00E97C9B"/>
    <w:rsid w:val="00EA6A79"/>
    <w:rsid w:val="00EB4A8D"/>
    <w:rsid w:val="00ED7554"/>
    <w:rsid w:val="00EE09DE"/>
    <w:rsid w:val="00EE21F1"/>
    <w:rsid w:val="00EE4586"/>
    <w:rsid w:val="00EF3941"/>
    <w:rsid w:val="00F32C56"/>
    <w:rsid w:val="00F35D4D"/>
    <w:rsid w:val="00F3661B"/>
    <w:rsid w:val="00F40BBD"/>
    <w:rsid w:val="00F5163B"/>
    <w:rsid w:val="00F61823"/>
    <w:rsid w:val="00F84A17"/>
    <w:rsid w:val="00F874E8"/>
    <w:rsid w:val="00FB0CBC"/>
    <w:rsid w:val="00FB1BBD"/>
    <w:rsid w:val="00FC10BD"/>
    <w:rsid w:val="00FD3A8E"/>
    <w:rsid w:val="00FD499F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2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84162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984162"/>
    <w:pPr>
      <w:keepNext/>
      <w:jc w:val="center"/>
      <w:outlineLvl w:val="2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84162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416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link w:val="Heading3"/>
    <w:rsid w:val="0098416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984162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984162"/>
    <w:rPr>
      <w:color w:val="0000FF"/>
      <w:u w:val="single"/>
    </w:rPr>
  </w:style>
  <w:style w:type="paragraph" w:styleId="BodyText">
    <w:name w:val="Body Text"/>
    <w:basedOn w:val="Normal"/>
    <w:link w:val="BodyTextChar"/>
    <w:rsid w:val="00984162"/>
    <w:rPr>
      <w:b/>
      <w:bCs/>
    </w:rPr>
  </w:style>
  <w:style w:type="character" w:customStyle="1" w:styleId="BodyTextChar">
    <w:name w:val="Body Text Char"/>
    <w:link w:val="BodyText"/>
    <w:rsid w:val="009841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84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41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84162"/>
  </w:style>
  <w:style w:type="character" w:styleId="FollowedHyperlink">
    <w:name w:val="FollowedHyperlink"/>
    <w:uiPriority w:val="99"/>
    <w:semiHidden/>
    <w:unhideWhenUsed/>
    <w:rsid w:val="009841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9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3"/>
  </w:style>
  <w:style w:type="character" w:customStyle="1" w:styleId="CommentTextChar">
    <w:name w:val="Comment Text Char"/>
    <w:link w:val="CommentText"/>
    <w:uiPriority w:val="99"/>
    <w:semiHidden/>
    <w:rsid w:val="00AB05C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05C3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autoRedefine/>
    <w:rsid w:val="00F5163B"/>
  </w:style>
  <w:style w:type="character" w:styleId="Emphasis">
    <w:name w:val="Emphasis"/>
    <w:uiPriority w:val="20"/>
    <w:qFormat/>
    <w:rsid w:val="00485AE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AE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85A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55E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B55E2"/>
    <w:rPr>
      <w:rFonts w:ascii="Consolas" w:eastAsia="Calibri" w:hAnsi="Consolas" w:cs="Consolas"/>
      <w:sz w:val="21"/>
      <w:szCs w:val="21"/>
    </w:rPr>
  </w:style>
  <w:style w:type="paragraph" w:customStyle="1" w:styleId="ecxmsonormal">
    <w:name w:val="ecxmsonormal"/>
    <w:basedOn w:val="Normal"/>
    <w:rsid w:val="004A6904"/>
    <w:pPr>
      <w:spacing w:after="324"/>
    </w:pPr>
    <w:rPr>
      <w:rFonts w:eastAsia="Calibri"/>
      <w:sz w:val="24"/>
      <w:szCs w:val="24"/>
    </w:rPr>
  </w:style>
  <w:style w:type="paragraph" w:customStyle="1" w:styleId="Default">
    <w:name w:val="Default"/>
    <w:rsid w:val="00460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ED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ED5"/>
    <w:rPr>
      <w:b/>
      <w:bCs/>
    </w:rPr>
  </w:style>
  <w:style w:type="character" w:customStyle="1" w:styleId="normaltextrun1">
    <w:name w:val="normaltextrun1"/>
    <w:basedOn w:val="DefaultParagraphFont"/>
    <w:rsid w:val="0030780F"/>
  </w:style>
  <w:style w:type="paragraph" w:styleId="ListParagraph">
    <w:name w:val="List Paragraph"/>
    <w:basedOn w:val="Normal"/>
    <w:uiPriority w:val="34"/>
    <w:qFormat/>
    <w:rsid w:val="00B827A7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2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84162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984162"/>
    <w:pPr>
      <w:keepNext/>
      <w:jc w:val="center"/>
      <w:outlineLvl w:val="2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84162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416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link w:val="Heading3"/>
    <w:rsid w:val="0098416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984162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984162"/>
    <w:rPr>
      <w:color w:val="0000FF"/>
      <w:u w:val="single"/>
    </w:rPr>
  </w:style>
  <w:style w:type="paragraph" w:styleId="BodyText">
    <w:name w:val="Body Text"/>
    <w:basedOn w:val="Normal"/>
    <w:link w:val="BodyTextChar"/>
    <w:rsid w:val="00984162"/>
    <w:rPr>
      <w:b/>
      <w:bCs/>
    </w:rPr>
  </w:style>
  <w:style w:type="character" w:customStyle="1" w:styleId="BodyTextChar">
    <w:name w:val="Body Text Char"/>
    <w:link w:val="BodyText"/>
    <w:rsid w:val="009841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84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41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84162"/>
  </w:style>
  <w:style w:type="character" w:styleId="FollowedHyperlink">
    <w:name w:val="FollowedHyperlink"/>
    <w:uiPriority w:val="99"/>
    <w:semiHidden/>
    <w:unhideWhenUsed/>
    <w:rsid w:val="009841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9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3"/>
  </w:style>
  <w:style w:type="character" w:customStyle="1" w:styleId="CommentTextChar">
    <w:name w:val="Comment Text Char"/>
    <w:link w:val="CommentText"/>
    <w:uiPriority w:val="99"/>
    <w:semiHidden/>
    <w:rsid w:val="00AB05C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05C3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autoRedefine/>
    <w:rsid w:val="00F5163B"/>
  </w:style>
  <w:style w:type="character" w:styleId="Emphasis">
    <w:name w:val="Emphasis"/>
    <w:uiPriority w:val="20"/>
    <w:qFormat/>
    <w:rsid w:val="00485AE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AE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85A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55E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B55E2"/>
    <w:rPr>
      <w:rFonts w:ascii="Consolas" w:eastAsia="Calibri" w:hAnsi="Consolas" w:cs="Consolas"/>
      <w:sz w:val="21"/>
      <w:szCs w:val="21"/>
    </w:rPr>
  </w:style>
  <w:style w:type="paragraph" w:customStyle="1" w:styleId="ecxmsonormal">
    <w:name w:val="ecxmsonormal"/>
    <w:basedOn w:val="Normal"/>
    <w:rsid w:val="004A6904"/>
    <w:pPr>
      <w:spacing w:after="324"/>
    </w:pPr>
    <w:rPr>
      <w:rFonts w:eastAsia="Calibri"/>
      <w:sz w:val="24"/>
      <w:szCs w:val="24"/>
    </w:rPr>
  </w:style>
  <w:style w:type="paragraph" w:customStyle="1" w:styleId="Default">
    <w:name w:val="Default"/>
    <w:rsid w:val="00460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ED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ED5"/>
    <w:rPr>
      <w:b/>
      <w:bCs/>
    </w:rPr>
  </w:style>
  <w:style w:type="character" w:customStyle="1" w:styleId="normaltextrun1">
    <w:name w:val="normaltextrun1"/>
    <w:basedOn w:val="DefaultParagraphFont"/>
    <w:rsid w:val="0030780F"/>
  </w:style>
  <w:style w:type="paragraph" w:styleId="ListParagraph">
    <w:name w:val="List Paragraph"/>
    <w:basedOn w:val="Normal"/>
    <w:uiPriority w:val="34"/>
    <w:qFormat/>
    <w:rsid w:val="00B827A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28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0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3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4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13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74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utmegrestauran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650A5-0BC3-4E4F-80D5-B16A2814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Stanley Works</Company>
  <LinksUpToDate>false</LinksUpToDate>
  <CharactersWithSpaces>2934</CharactersWithSpaces>
  <SharedDoc>false</SharedDoc>
  <HLinks>
    <vt:vector size="36" baseType="variant">
      <vt:variant>
        <vt:i4>4456493</vt:i4>
      </vt:variant>
      <vt:variant>
        <vt:i4>15</vt:i4>
      </vt:variant>
      <vt:variant>
        <vt:i4>0</vt:i4>
      </vt:variant>
      <vt:variant>
        <vt:i4>5</vt:i4>
      </vt:variant>
      <vt:variant>
        <vt:lpwstr>mailto:laurie.burbank@kaman.com</vt:lpwstr>
      </vt:variant>
      <vt:variant>
        <vt:lpwstr/>
      </vt:variant>
      <vt:variant>
        <vt:i4>2949129</vt:i4>
      </vt:variant>
      <vt:variant>
        <vt:i4>12</vt:i4>
      </vt:variant>
      <vt:variant>
        <vt:i4>0</vt:i4>
      </vt:variant>
      <vt:variant>
        <vt:i4>5</vt:i4>
      </vt:variant>
      <vt:variant>
        <vt:lpwstr>mailto:info@nutmegrestaurant.com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http://www.nutmegrestaurant.com/</vt:lpwstr>
      </vt:variant>
      <vt:variant>
        <vt:lpwstr/>
      </vt:variant>
      <vt:variant>
        <vt:i4>983156</vt:i4>
      </vt:variant>
      <vt:variant>
        <vt:i4>3</vt:i4>
      </vt:variant>
      <vt:variant>
        <vt:i4>0</vt:i4>
      </vt:variant>
      <vt:variant>
        <vt:i4>5</vt:i4>
      </vt:variant>
      <vt:variant>
        <vt:lpwstr>http://www.stockunlimited.com/vector-illustration/tree-with-green-leaves_1515192.html</vt:lpwstr>
      </vt:variant>
      <vt:variant>
        <vt:lpwstr/>
      </vt:variant>
      <vt:variant>
        <vt:i4>3604485</vt:i4>
      </vt:variant>
      <vt:variant>
        <vt:i4>0</vt:i4>
      </vt:variant>
      <vt:variant>
        <vt:i4>0</vt:i4>
      </vt:variant>
      <vt:variant>
        <vt:i4>5</vt:i4>
      </vt:variant>
      <vt:variant>
        <vt:lpwstr>mailto:mauraken@frontier.com</vt:lpwstr>
      </vt:variant>
      <vt:variant>
        <vt:lpwstr/>
      </vt:variant>
      <vt:variant>
        <vt:i4>983156</vt:i4>
      </vt:variant>
      <vt:variant>
        <vt:i4>3027</vt:i4>
      </vt:variant>
      <vt:variant>
        <vt:i4>1026</vt:i4>
      </vt:variant>
      <vt:variant>
        <vt:i4>4</vt:i4>
      </vt:variant>
      <vt:variant>
        <vt:lpwstr>http://www.stockunlimited.com/vector-illustration/tree-with-green-leaves_1515192.html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2015-03-04T18:41:00Z</cp:lastPrinted>
  <dcterms:created xsi:type="dcterms:W3CDTF">2021-08-30T22:31:00Z</dcterms:created>
  <dcterms:modified xsi:type="dcterms:W3CDTF">2021-09-03T15:58:00Z</dcterms:modified>
</cp:coreProperties>
</file>