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97" w:rsidRDefault="00B13A97" w:rsidP="00984162">
      <w:pPr>
        <w:tabs>
          <w:tab w:val="left" w:pos="90"/>
          <w:tab w:val="left" w:pos="1080"/>
        </w:tabs>
        <w:jc w:val="center"/>
        <w:rPr>
          <w:b/>
          <w:color w:val="FF0000"/>
          <w:sz w:val="48"/>
          <w:szCs w:val="48"/>
        </w:rPr>
      </w:pPr>
    </w:p>
    <w:p w:rsidR="00984162" w:rsidRDefault="00E6373B" w:rsidP="00984162">
      <w:pPr>
        <w:tabs>
          <w:tab w:val="left" w:pos="90"/>
          <w:tab w:val="left" w:pos="1080"/>
        </w:tabs>
        <w:jc w:val="center"/>
        <w:rPr>
          <w:b/>
          <w:color w:val="FF0000"/>
          <w:sz w:val="48"/>
          <w:szCs w:val="48"/>
        </w:rPr>
      </w:pPr>
      <w:r w:rsidRPr="00193DC3">
        <w:rPr>
          <w:noProof/>
          <w:color w:val="FF0000"/>
          <w:sz w:val="48"/>
          <w:szCs w:val="48"/>
          <w:highlight w:val="yellow"/>
        </w:rPr>
        <w:drawing>
          <wp:anchor distT="0" distB="0" distL="114300" distR="114300" simplePos="0" relativeHeight="251657216" behindDoc="0" locked="0" layoutInCell="1" allowOverlap="1" wp14:anchorId="0F23E185" wp14:editId="6E8F7186">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1B9" w:rsidRPr="003C41B9">
        <w:rPr>
          <w:b/>
          <w:color w:val="FF0000"/>
          <w:sz w:val="48"/>
          <w:szCs w:val="48"/>
        </w:rPr>
        <w:t xml:space="preserve"> </w:t>
      </w:r>
    </w:p>
    <w:p w:rsidR="003C41B9" w:rsidRPr="003C41B9" w:rsidRDefault="003C41B9" w:rsidP="00984162">
      <w:pPr>
        <w:tabs>
          <w:tab w:val="left" w:pos="90"/>
          <w:tab w:val="left" w:pos="1080"/>
        </w:tabs>
        <w:jc w:val="center"/>
        <w:rPr>
          <w:b/>
          <w:sz w:val="48"/>
          <w:szCs w:val="48"/>
        </w:rPr>
      </w:pP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r w:rsidRPr="00E85174">
        <w:rPr>
          <w:b/>
          <w:sz w:val="44"/>
          <w:szCs w:val="44"/>
        </w:rPr>
        <w:t>HARTFORD CHAPTER</w:t>
      </w:r>
    </w:p>
    <w:p w:rsidR="00DD0F06" w:rsidRDefault="00DD0F06" w:rsidP="00DD0F06">
      <w:pPr>
        <w:jc w:val="center"/>
        <w:rPr>
          <w:b/>
          <w:sz w:val="16"/>
        </w:rPr>
      </w:pPr>
    </w:p>
    <w:p w:rsidR="00CD7A87" w:rsidRDefault="00CD7A87" w:rsidP="00CD7A87">
      <w:pPr>
        <w:jc w:val="center"/>
        <w:rPr>
          <w:b/>
          <w:sz w:val="16"/>
        </w:rPr>
      </w:pPr>
      <w:r w:rsidRPr="001F2AC4">
        <w:rPr>
          <w:b/>
          <w:sz w:val="16"/>
        </w:rPr>
        <w:t xml:space="preserve">An Autonomous and Independent Chapter of the </w:t>
      </w:r>
      <w:proofErr w:type="spellStart"/>
      <w:r w:rsidR="00EB7745">
        <w:rPr>
          <w:b/>
          <w:sz w:val="16"/>
        </w:rPr>
        <w:t>PayrollOrg</w:t>
      </w:r>
      <w:proofErr w:type="spellEnd"/>
      <w:r w:rsidR="00EB7745">
        <w:rPr>
          <w:b/>
          <w:sz w:val="16"/>
        </w:rPr>
        <w:t>.</w:t>
      </w:r>
    </w:p>
    <w:p w:rsidR="0006015B" w:rsidRPr="00CA211E" w:rsidRDefault="0006015B" w:rsidP="0006015B">
      <w:pPr>
        <w:jc w:val="center"/>
        <w:rPr>
          <w:b/>
          <w:sz w:val="18"/>
          <w:szCs w:val="18"/>
        </w:rPr>
      </w:pPr>
      <w:r w:rsidRPr="00CA211E">
        <w:rPr>
          <w:b/>
          <w:sz w:val="18"/>
          <w:szCs w:val="18"/>
        </w:rPr>
        <w:t>PO Box 98</w:t>
      </w:r>
    </w:p>
    <w:p w:rsidR="0006015B" w:rsidRDefault="0006015B" w:rsidP="0006015B">
      <w:pPr>
        <w:jc w:val="center"/>
        <w:rPr>
          <w:b/>
          <w:sz w:val="18"/>
          <w:szCs w:val="18"/>
        </w:rPr>
      </w:pPr>
      <w:proofErr w:type="spellStart"/>
      <w:r w:rsidRPr="00CA211E">
        <w:rPr>
          <w:b/>
          <w:sz w:val="18"/>
          <w:szCs w:val="18"/>
        </w:rPr>
        <w:t>Poquonock</w:t>
      </w:r>
      <w:proofErr w:type="spellEnd"/>
      <w:r w:rsidRPr="00CA211E">
        <w:rPr>
          <w:b/>
          <w:sz w:val="18"/>
          <w:szCs w:val="18"/>
        </w:rPr>
        <w:t>, CT 06064</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CPP, </w:t>
      </w:r>
      <w:r>
        <w:rPr>
          <w:sz w:val="18"/>
          <w:szCs w:val="18"/>
        </w:rPr>
        <w:t xml:space="preserve">SS&amp;C </w:t>
      </w:r>
      <w:r w:rsidR="00811129">
        <w:rPr>
          <w:sz w:val="18"/>
          <w:szCs w:val="18"/>
        </w:rPr>
        <w:t>Technologies</w:t>
      </w:r>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CPP, </w:t>
      </w:r>
      <w:r w:rsidR="00FC10BD">
        <w:rPr>
          <w:sz w:val="18"/>
          <w:szCs w:val="18"/>
        </w:rPr>
        <w:t>TRC Solutions Dbrainard@trcsolutions.com</w:t>
      </w:r>
    </w:p>
    <w:p w:rsidR="00857B8D" w:rsidRPr="00C0050C" w:rsidRDefault="00CD7A87" w:rsidP="00CD7A87">
      <w:pPr>
        <w:jc w:val="center"/>
        <w:rPr>
          <w:sz w:val="18"/>
          <w:szCs w:val="18"/>
        </w:rPr>
      </w:pPr>
      <w:r w:rsidRPr="00C0050C">
        <w:rPr>
          <w:sz w:val="18"/>
          <w:szCs w:val="18"/>
        </w:rPr>
        <w:t xml:space="preserve">Secretary: </w:t>
      </w:r>
      <w:r w:rsidR="00BF39FA">
        <w:rPr>
          <w:sz w:val="18"/>
          <w:szCs w:val="18"/>
        </w:rPr>
        <w:t>Gwendolyn Carty, Enterprise Holdings, Gwendolyn.D.Carty@ehi.com</w:t>
      </w:r>
    </w:p>
    <w:p w:rsidR="00CD7A87" w:rsidRPr="00C0050C" w:rsidRDefault="00CD7A87" w:rsidP="00CD7A87">
      <w:pPr>
        <w:jc w:val="center"/>
        <w:rPr>
          <w:sz w:val="18"/>
          <w:szCs w:val="18"/>
        </w:rPr>
      </w:pPr>
      <w:r w:rsidRPr="00C0050C">
        <w:rPr>
          <w:sz w:val="18"/>
          <w:szCs w:val="18"/>
        </w:rPr>
        <w:t xml:space="preserve">Treasurer:  </w:t>
      </w:r>
      <w:r w:rsidR="0094666F">
        <w:rPr>
          <w:sz w:val="18"/>
          <w:szCs w:val="18"/>
        </w:rPr>
        <w:t xml:space="preserve">Frances </w:t>
      </w:r>
      <w:proofErr w:type="spellStart"/>
      <w:r w:rsidR="0094666F">
        <w:rPr>
          <w:sz w:val="18"/>
          <w:szCs w:val="18"/>
        </w:rPr>
        <w:t>Ocansey</w:t>
      </w:r>
      <w:proofErr w:type="spellEnd"/>
      <w:r w:rsidR="0094666F">
        <w:rPr>
          <w:sz w:val="18"/>
          <w:szCs w:val="18"/>
        </w:rPr>
        <w:t>, CPP</w:t>
      </w:r>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E32CCA" w:rsidRDefault="00984162" w:rsidP="003C25DD">
      <w:pPr>
        <w:pStyle w:val="Heading3"/>
      </w:pPr>
      <w:r w:rsidRPr="00562F62">
        <w:rPr>
          <w:sz w:val="36"/>
          <w:szCs w:val="36"/>
        </w:rPr>
        <w:t xml:space="preserve">Thursday, </w:t>
      </w:r>
      <w:r w:rsidR="00EB7745">
        <w:rPr>
          <w:sz w:val="36"/>
          <w:szCs w:val="36"/>
        </w:rPr>
        <w:t xml:space="preserve">December </w:t>
      </w:r>
      <w:r w:rsidR="00883A79">
        <w:rPr>
          <w:sz w:val="36"/>
          <w:szCs w:val="36"/>
        </w:rPr>
        <w:t>7</w:t>
      </w:r>
      <w:r w:rsidR="00A813FC">
        <w:rPr>
          <w:sz w:val="36"/>
          <w:szCs w:val="36"/>
        </w:rPr>
        <w:t>, 202</w:t>
      </w:r>
      <w:r w:rsidR="004A19A9">
        <w:rPr>
          <w:sz w:val="36"/>
          <w:szCs w:val="36"/>
        </w:rPr>
        <w:t>3</w:t>
      </w:r>
      <w:r w:rsidR="00E32CCA">
        <w:tab/>
      </w:r>
    </w:p>
    <w:p w:rsidR="00B13A97" w:rsidRPr="00B13A97" w:rsidRDefault="00B13A97" w:rsidP="00B13A97"/>
    <w:p w:rsidR="00D30644" w:rsidRPr="00D30644" w:rsidRDefault="00D30644" w:rsidP="00D30644"/>
    <w:p w:rsidR="008301C4" w:rsidRPr="008301C4" w:rsidRDefault="00173ED3" w:rsidP="008301C4">
      <w:pPr>
        <w:jc w:val="center"/>
        <w:rPr>
          <w:rFonts w:ascii="Arial" w:hAnsi="Arial" w:cs="Arial"/>
          <w:color w:val="222222"/>
          <w:sz w:val="27"/>
          <w:szCs w:val="27"/>
          <w:lang w:val="en"/>
        </w:rPr>
      </w:pPr>
      <w:r>
        <w:rPr>
          <w:noProof/>
        </w:rPr>
        <w:drawing>
          <wp:inline distT="0" distB="0" distL="0" distR="0" wp14:anchorId="3F16550F" wp14:editId="1ED5AC13">
            <wp:extent cx="971550" cy="102536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6335" cy="1030417"/>
                    </a:xfrm>
                    <a:prstGeom prst="rect">
                      <a:avLst/>
                    </a:prstGeom>
                  </pic:spPr>
                </pic:pic>
              </a:graphicData>
            </a:graphic>
          </wp:inline>
        </w:drawing>
      </w:r>
    </w:p>
    <w:p w:rsidR="009D195C" w:rsidRDefault="009D195C" w:rsidP="00685220">
      <w:pPr>
        <w:jc w:val="center"/>
      </w:pPr>
    </w:p>
    <w:p w:rsidR="00B13A97" w:rsidRPr="00562F62" w:rsidRDefault="00B13A97"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r w:rsidR="004A19A9">
        <w:rPr>
          <w:rFonts w:ascii="Book Antiqua" w:hAnsi="Book Antiqua"/>
          <w:b/>
          <w:color w:val="000080"/>
          <w:sz w:val="36"/>
          <w:szCs w:val="36"/>
          <w:u w:val="single"/>
        </w:rPr>
        <w:tab/>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 xml:space="preserve">East Windsor, CT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B13A97" w:rsidP="001053FD">
      <w:pPr>
        <w:pStyle w:val="Heading2"/>
        <w:rPr>
          <w:rStyle w:val="Hyperlink"/>
          <w:color w:val="000080"/>
          <w:sz w:val="24"/>
          <w:szCs w:val="24"/>
        </w:rPr>
      </w:pPr>
      <w:hyperlink r:id="rId11" w:history="1">
        <w:r w:rsidR="001053FD" w:rsidRPr="00C82636">
          <w:rPr>
            <w:rStyle w:val="Hyperlink"/>
            <w:color w:val="000080"/>
            <w:sz w:val="24"/>
            <w:szCs w:val="24"/>
          </w:rPr>
          <w:t>http://www.nutmegrestaurant.com</w:t>
        </w:r>
      </w:hyperlink>
    </w:p>
    <w:p w:rsidR="00CD55D9" w:rsidRPr="00CD55D9" w:rsidRDefault="00CD55D9" w:rsidP="00CD55D9"/>
    <w:p w:rsidR="003C25DD" w:rsidRDefault="003C25DD" w:rsidP="003C25DD"/>
    <w:p w:rsidR="00B13A97" w:rsidRDefault="00B13A97" w:rsidP="003C25DD"/>
    <w:p w:rsidR="00B13A97" w:rsidRDefault="00B13A97" w:rsidP="003C25DD"/>
    <w:p w:rsidR="00173976" w:rsidRPr="00173976" w:rsidRDefault="00173976" w:rsidP="00173976">
      <w:pPr>
        <w:jc w:val="center"/>
        <w:rPr>
          <w:rFonts w:ascii="Arial Narrow" w:hAnsi="Arial Narrow"/>
          <w:b/>
          <w:bCs/>
          <w:color w:val="212121"/>
          <w:sz w:val="28"/>
          <w:szCs w:val="28"/>
        </w:rPr>
      </w:pPr>
      <w:r w:rsidRPr="00173976">
        <w:rPr>
          <w:rFonts w:ascii="Arial Narrow" w:hAnsi="Arial Narrow"/>
          <w:b/>
          <w:bCs/>
          <w:color w:val="212121"/>
          <w:sz w:val="28"/>
          <w:szCs w:val="28"/>
        </w:rPr>
        <w:t>CUSTOMER SERVICE: THE PAYROLL EXPERIENCE</w:t>
      </w:r>
    </w:p>
    <w:p w:rsidR="00500605" w:rsidRPr="004543CA" w:rsidRDefault="00500605" w:rsidP="00C84765">
      <w:pPr>
        <w:ind w:firstLine="360"/>
        <w:jc w:val="center"/>
        <w:rPr>
          <w:rFonts w:ascii="Arial Narrow" w:hAnsi="Arial Narrow"/>
          <w:b/>
          <w:bCs/>
          <w:color w:val="212121"/>
          <w:sz w:val="28"/>
          <w:szCs w:val="28"/>
        </w:rPr>
      </w:pPr>
    </w:p>
    <w:p w:rsidR="008D2829" w:rsidRDefault="00B708FC" w:rsidP="00C84765">
      <w:pPr>
        <w:ind w:firstLine="360"/>
        <w:jc w:val="center"/>
        <w:rPr>
          <w:b/>
          <w:bCs/>
          <w:sz w:val="24"/>
          <w:szCs w:val="24"/>
        </w:rPr>
      </w:pPr>
      <w:r w:rsidRPr="00C84765">
        <w:rPr>
          <w:sz w:val="28"/>
          <w:szCs w:val="28"/>
        </w:rPr>
        <w:t xml:space="preserve">Presented by:  </w:t>
      </w:r>
      <w:r w:rsidR="00173976">
        <w:rPr>
          <w:rFonts w:ascii="Arial Narrow" w:hAnsi="Arial Narrow"/>
          <w:b/>
          <w:bCs/>
          <w:sz w:val="24"/>
          <w:szCs w:val="24"/>
        </w:rPr>
        <w:t>Gwendolyn Carty, CPP - Enterprise Mobility</w:t>
      </w:r>
      <w:r w:rsidR="004543CA" w:rsidRPr="004543CA">
        <w:rPr>
          <w:b/>
          <w:bCs/>
          <w:sz w:val="24"/>
          <w:szCs w:val="24"/>
        </w:rPr>
        <w:t> </w:t>
      </w:r>
    </w:p>
    <w:p w:rsidR="00B13A97" w:rsidRDefault="00B13A97" w:rsidP="00173976">
      <w:pPr>
        <w:rPr>
          <w:b/>
          <w:bCs/>
          <w:sz w:val="24"/>
          <w:szCs w:val="24"/>
        </w:rPr>
      </w:pPr>
    </w:p>
    <w:p w:rsidR="00B13A97" w:rsidRDefault="00B13A97" w:rsidP="00173976">
      <w:pPr>
        <w:rPr>
          <w:b/>
          <w:bCs/>
          <w:sz w:val="24"/>
          <w:szCs w:val="24"/>
        </w:rPr>
      </w:pPr>
    </w:p>
    <w:p w:rsidR="004543CA" w:rsidRPr="00173976" w:rsidRDefault="00173976" w:rsidP="00173976">
      <w:pPr>
        <w:rPr>
          <w:sz w:val="26"/>
          <w:szCs w:val="26"/>
        </w:rPr>
      </w:pPr>
      <w:r w:rsidRPr="00173976">
        <w:rPr>
          <w:sz w:val="26"/>
          <w:szCs w:val="26"/>
        </w:rPr>
        <w:t xml:space="preserve">This presentation will provide workable strategies for assisting internal and external payroll customers.  A deep dive into customer service, along with the exchange of applicable experiences, will make this an exciting year-end conversation.  </w:t>
      </w:r>
    </w:p>
    <w:p w:rsidR="00173976" w:rsidRDefault="00173976" w:rsidP="00173976">
      <w:pPr>
        <w:rPr>
          <w:sz w:val="24"/>
          <w:szCs w:val="24"/>
        </w:rPr>
      </w:pPr>
    </w:p>
    <w:p w:rsidR="00173976" w:rsidRDefault="00173976" w:rsidP="00173976">
      <w:pPr>
        <w:ind w:firstLine="360"/>
        <w:rPr>
          <w:b/>
          <w:bCs/>
          <w:sz w:val="24"/>
          <w:szCs w:val="24"/>
        </w:rPr>
      </w:pPr>
    </w:p>
    <w:p w:rsidR="004A19A9" w:rsidRDefault="004A19A9" w:rsidP="004543CA">
      <w:pPr>
        <w:rPr>
          <w:b/>
          <w:bCs/>
          <w:sz w:val="24"/>
          <w:szCs w:val="24"/>
        </w:rPr>
      </w:pPr>
      <w:r>
        <w:rPr>
          <w:b/>
          <w:bCs/>
          <w:sz w:val="24"/>
          <w:szCs w:val="24"/>
        </w:rPr>
        <w:t>Presentation Focal Points:</w:t>
      </w:r>
    </w:p>
    <w:p w:rsidR="00173976" w:rsidRDefault="00173976" w:rsidP="004543CA">
      <w:pPr>
        <w:rPr>
          <w:b/>
          <w:bCs/>
          <w:sz w:val="24"/>
          <w:szCs w:val="24"/>
        </w:rPr>
      </w:pPr>
    </w:p>
    <w:p w:rsidR="00173976" w:rsidRDefault="00173976" w:rsidP="00173976">
      <w:pPr>
        <w:numPr>
          <w:ilvl w:val="0"/>
          <w:numId w:val="10"/>
        </w:numPr>
        <w:spacing w:after="200" w:line="276" w:lineRule="auto"/>
        <w:contextualSpacing/>
        <w:rPr>
          <w:sz w:val="24"/>
          <w:szCs w:val="24"/>
        </w:rPr>
      </w:pPr>
      <w:r>
        <w:rPr>
          <w:sz w:val="24"/>
          <w:szCs w:val="24"/>
        </w:rPr>
        <w:t>Customer service dynamics</w:t>
      </w:r>
    </w:p>
    <w:p w:rsidR="00173976" w:rsidRDefault="00173976" w:rsidP="00173976">
      <w:pPr>
        <w:numPr>
          <w:ilvl w:val="0"/>
          <w:numId w:val="10"/>
        </w:numPr>
        <w:spacing w:after="200" w:line="276" w:lineRule="auto"/>
        <w:contextualSpacing/>
        <w:rPr>
          <w:sz w:val="24"/>
          <w:szCs w:val="24"/>
        </w:rPr>
      </w:pPr>
      <w:r>
        <w:rPr>
          <w:sz w:val="24"/>
          <w:szCs w:val="24"/>
        </w:rPr>
        <w:t>Reliability and responsiveness aspects</w:t>
      </w:r>
    </w:p>
    <w:p w:rsidR="00173976" w:rsidRDefault="00173976" w:rsidP="00173976">
      <w:pPr>
        <w:numPr>
          <w:ilvl w:val="0"/>
          <w:numId w:val="10"/>
        </w:numPr>
        <w:spacing w:after="200" w:line="276" w:lineRule="auto"/>
        <w:contextualSpacing/>
        <w:rPr>
          <w:sz w:val="24"/>
          <w:szCs w:val="24"/>
        </w:rPr>
      </w:pPr>
      <w:r>
        <w:rPr>
          <w:sz w:val="24"/>
          <w:szCs w:val="24"/>
        </w:rPr>
        <w:t>Tangibles vs Intangibles</w:t>
      </w:r>
    </w:p>
    <w:p w:rsidR="00173976" w:rsidRDefault="00173976" w:rsidP="00173976">
      <w:pPr>
        <w:numPr>
          <w:ilvl w:val="0"/>
          <w:numId w:val="10"/>
        </w:numPr>
        <w:spacing w:after="200" w:line="276" w:lineRule="auto"/>
        <w:contextualSpacing/>
        <w:rPr>
          <w:sz w:val="24"/>
          <w:szCs w:val="24"/>
        </w:rPr>
      </w:pPr>
      <w:r>
        <w:rPr>
          <w:sz w:val="24"/>
          <w:szCs w:val="24"/>
        </w:rPr>
        <w:lastRenderedPageBreak/>
        <w:t>Empathic views</w:t>
      </w:r>
    </w:p>
    <w:p w:rsidR="00173976" w:rsidRDefault="00173976" w:rsidP="00173976">
      <w:pPr>
        <w:numPr>
          <w:ilvl w:val="0"/>
          <w:numId w:val="10"/>
        </w:numPr>
        <w:spacing w:after="200" w:line="276" w:lineRule="auto"/>
        <w:contextualSpacing/>
        <w:rPr>
          <w:sz w:val="24"/>
          <w:szCs w:val="24"/>
        </w:rPr>
      </w:pPr>
      <w:r>
        <w:rPr>
          <w:sz w:val="24"/>
          <w:szCs w:val="24"/>
        </w:rPr>
        <w:t>Professionalism</w:t>
      </w:r>
    </w:p>
    <w:p w:rsidR="00173976" w:rsidRDefault="00173976" w:rsidP="00173976">
      <w:pPr>
        <w:numPr>
          <w:ilvl w:val="0"/>
          <w:numId w:val="10"/>
        </w:numPr>
        <w:spacing w:after="200" w:line="276" w:lineRule="auto"/>
        <w:contextualSpacing/>
        <w:rPr>
          <w:sz w:val="24"/>
          <w:szCs w:val="24"/>
        </w:rPr>
      </w:pPr>
      <w:r>
        <w:rPr>
          <w:sz w:val="24"/>
          <w:szCs w:val="24"/>
        </w:rPr>
        <w:t>Action plans for various scenarios</w:t>
      </w:r>
    </w:p>
    <w:p w:rsidR="00173976" w:rsidRDefault="00173976" w:rsidP="00173976">
      <w:pPr>
        <w:rPr>
          <w:rFonts w:eastAsiaTheme="minorHAnsi"/>
          <w:sz w:val="24"/>
          <w:szCs w:val="24"/>
        </w:rPr>
      </w:pPr>
      <w:r>
        <w:rPr>
          <w:sz w:val="24"/>
          <w:szCs w:val="24"/>
        </w:rPr>
        <w:t xml:space="preserve">Don’t leave customer service to chance!  </w:t>
      </w:r>
    </w:p>
    <w:p w:rsidR="00173976" w:rsidRDefault="00173976" w:rsidP="004543CA">
      <w:pPr>
        <w:rPr>
          <w:b/>
          <w:bCs/>
          <w:sz w:val="24"/>
          <w:szCs w:val="24"/>
        </w:rPr>
      </w:pPr>
    </w:p>
    <w:p w:rsidR="00173976" w:rsidRDefault="004543CA" w:rsidP="00173976">
      <w:pPr>
        <w:rPr>
          <w:sz w:val="24"/>
          <w:szCs w:val="24"/>
        </w:rPr>
      </w:pPr>
      <w:r w:rsidRPr="004B75E9">
        <w:rPr>
          <w:color w:val="000000"/>
          <w:sz w:val="22"/>
          <w:szCs w:val="22"/>
        </w:rPr>
        <w:br/>
      </w:r>
      <w:r w:rsidR="00173976" w:rsidRPr="00173976">
        <w:rPr>
          <w:b/>
          <w:sz w:val="24"/>
          <w:szCs w:val="24"/>
        </w:rPr>
        <w:t>Gwendolyn Carty, CPP</w:t>
      </w:r>
      <w:r w:rsidR="00173976">
        <w:rPr>
          <w:sz w:val="24"/>
          <w:szCs w:val="24"/>
        </w:rPr>
        <w:t xml:space="preserve">, is the Payroll Specialist at Enterprise Mobility, where she has been employed for the past 20 years.  She has a bachelor’s degree in Leadership and Organizational Studies and master’s degree in Digital Marketing, both from Bay Path University (Longmeadow, MA).  She currently serves as the Secretary and Welcome Chair on the Board of Directors for the Hartford Chapter of </w:t>
      </w:r>
      <w:proofErr w:type="spellStart"/>
      <w:r w:rsidR="00173976">
        <w:rPr>
          <w:sz w:val="24"/>
          <w:szCs w:val="24"/>
        </w:rPr>
        <w:t>PayrollOrg</w:t>
      </w:r>
      <w:proofErr w:type="spellEnd"/>
      <w:r w:rsidR="00173976">
        <w:rPr>
          <w:sz w:val="24"/>
          <w:szCs w:val="24"/>
        </w:rPr>
        <w:t xml:space="preserve">.  Gwendolyn has operated in the customer service field for over 35 years throughout various industries, such as manufacturing, private security, technical support, sales, and transportation.  Her interaction has been with both internal and external customers during that time.  </w:t>
      </w:r>
    </w:p>
    <w:p w:rsidR="00500605" w:rsidRDefault="00500605" w:rsidP="00173976">
      <w:pPr>
        <w:rPr>
          <w:color w:val="000000"/>
          <w:sz w:val="22"/>
          <w:szCs w:val="22"/>
        </w:rPr>
      </w:pPr>
    </w:p>
    <w:p w:rsidR="004A19A9" w:rsidRDefault="004A19A9" w:rsidP="00500605">
      <w:pPr>
        <w:spacing w:before="100" w:beforeAutospacing="1" w:after="100" w:afterAutospacing="1"/>
        <w:rPr>
          <w:color w:val="000000"/>
          <w:sz w:val="22"/>
          <w:szCs w:val="22"/>
        </w:rPr>
      </w:pPr>
    </w:p>
    <w:p w:rsidR="004A19A9" w:rsidRDefault="004A19A9" w:rsidP="00500605">
      <w:pPr>
        <w:spacing w:before="100" w:beforeAutospacing="1" w:after="100" w:afterAutospacing="1"/>
        <w:rPr>
          <w:color w:val="000000"/>
          <w:sz w:val="22"/>
          <w:szCs w:val="22"/>
        </w:rPr>
      </w:pPr>
    </w:p>
    <w:p w:rsidR="004A19A9" w:rsidRDefault="004A19A9"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6A024E" w:rsidRDefault="006A024E" w:rsidP="00984162">
      <w:pPr>
        <w:jc w:val="center"/>
        <w:rPr>
          <w:b/>
          <w:bCs/>
          <w:sz w:val="40"/>
          <w:szCs w:val="40"/>
          <w:u w:val="single"/>
        </w:rPr>
      </w:pPr>
    </w:p>
    <w:p w:rsidR="00984162" w:rsidRDefault="0056167D" w:rsidP="00984162">
      <w:pPr>
        <w:jc w:val="center"/>
        <w:rPr>
          <w:b/>
          <w:bCs/>
          <w:sz w:val="40"/>
          <w:szCs w:val="40"/>
          <w:u w:val="single"/>
        </w:rPr>
      </w:pPr>
      <w:r>
        <w:rPr>
          <w:b/>
          <w:bCs/>
          <w:sz w:val="40"/>
          <w:szCs w:val="40"/>
          <w:u w:val="single"/>
        </w:rPr>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Speakers/Q&amp;A</w:t>
      </w:r>
    </w:p>
    <w:p w:rsidR="00984162" w:rsidRDefault="00984162" w:rsidP="00984162">
      <w:pPr>
        <w:tabs>
          <w:tab w:val="left" w:pos="90"/>
          <w:tab w:val="left" w:pos="180"/>
        </w:tabs>
        <w:rPr>
          <w:sz w:val="28"/>
          <w:szCs w:val="28"/>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r>
      <w:r w:rsidRPr="008779E7">
        <w:rPr>
          <w:sz w:val="28"/>
          <w:szCs w:val="28"/>
        </w:rPr>
        <w:t xml:space="preserve"> Chapter Business</w:t>
      </w:r>
    </w:p>
    <w:p w:rsidR="00104997" w:rsidRDefault="00104997" w:rsidP="00984162">
      <w:pPr>
        <w:tabs>
          <w:tab w:val="left" w:pos="90"/>
          <w:tab w:val="left" w:pos="180"/>
        </w:tabs>
        <w:rPr>
          <w:sz w:val="28"/>
          <w:szCs w:val="28"/>
        </w:rPr>
      </w:pPr>
    </w:p>
    <w:p w:rsidR="00104997" w:rsidRDefault="00104997" w:rsidP="00984162">
      <w:pPr>
        <w:tabs>
          <w:tab w:val="left" w:pos="90"/>
          <w:tab w:val="left" w:pos="180"/>
        </w:tabs>
        <w:rPr>
          <w:sz w:val="32"/>
          <w:szCs w:val="32"/>
        </w:rPr>
      </w:pP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Hartford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RT 291 East. Follow RT 291 over Bissell Bridge to Exit 4. Take a Left at the Light,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Follow RT 5 North, 4.5 Miles,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1A750F">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1A750F">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1A750F">
            <w:pPr>
              <w:spacing w:before="100" w:beforeAutospacing="1" w:after="100" w:afterAutospacing="1"/>
              <w:rPr>
                <w:sz w:val="24"/>
                <w:szCs w:val="24"/>
              </w:rPr>
            </w:pPr>
          </w:p>
        </w:tc>
        <w:tc>
          <w:tcPr>
            <w:tcW w:w="4636" w:type="dxa"/>
          </w:tcPr>
          <w:p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Springfield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1A750F">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1A750F">
            <w:pPr>
              <w:spacing w:before="100" w:beforeAutospacing="1" w:after="100" w:afterAutospacing="1"/>
              <w:rPr>
                <w:sz w:val="24"/>
                <w:szCs w:val="24"/>
              </w:rPr>
            </w:pPr>
          </w:p>
        </w:tc>
      </w:tr>
    </w:tbl>
    <w:p w:rsidR="0002340A" w:rsidRDefault="0002340A"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Pr="008301C4" w:rsidRDefault="004543CA" w:rsidP="008F2482">
      <w:pPr>
        <w:spacing w:beforeAutospacing="1" w:afterAutospacing="1"/>
        <w:jc w:val="center"/>
        <w:rPr>
          <w:rFonts w:ascii="Book Antiqua" w:hAnsi="Book Antiqua"/>
          <w:b/>
          <w:color w:val="FF0000"/>
          <w:sz w:val="24"/>
          <w:szCs w:val="24"/>
        </w:rPr>
      </w:pPr>
    </w:p>
    <w:p w:rsidR="00984162" w:rsidRPr="00E85174" w:rsidRDefault="00E6373B" w:rsidP="00984162">
      <w:pPr>
        <w:spacing w:before="100" w:beforeAutospacing="1" w:afterAutospacing="1"/>
        <w:jc w:val="center"/>
        <w:rPr>
          <w:b/>
          <w:sz w:val="36"/>
          <w:szCs w:val="36"/>
        </w:rPr>
      </w:pPr>
      <w:r>
        <w:rPr>
          <w:noProof/>
          <w:sz w:val="36"/>
          <w:szCs w:val="36"/>
        </w:rPr>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Pr="00E85174" w:rsidRDefault="00173976" w:rsidP="00984162">
      <w:pPr>
        <w:jc w:val="center"/>
        <w:rPr>
          <w:b/>
          <w:sz w:val="28"/>
          <w:szCs w:val="28"/>
        </w:rPr>
      </w:pPr>
      <w:r>
        <w:rPr>
          <w:b/>
          <w:sz w:val="28"/>
          <w:szCs w:val="28"/>
        </w:rPr>
        <w:t>December 14</w:t>
      </w:r>
      <w:r w:rsidR="005B2ABE">
        <w:rPr>
          <w:b/>
          <w:sz w:val="28"/>
          <w:szCs w:val="28"/>
        </w:rPr>
        <w:t>, 2023</w:t>
      </w: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Pr="008779E7" w:rsidRDefault="005A6D0B" w:rsidP="00984162">
      <w:pPr>
        <w:jc w:val="center"/>
        <w:rPr>
          <w:b/>
          <w:sz w:val="24"/>
          <w:szCs w:val="24"/>
          <w:u w:val="single"/>
        </w:rPr>
      </w:pPr>
      <w:r w:rsidRPr="008779E7">
        <w:rPr>
          <w:b/>
          <w:sz w:val="24"/>
          <w:szCs w:val="24"/>
          <w:u w:val="single"/>
        </w:rPr>
        <w:t xml:space="preserve">The </w:t>
      </w:r>
      <w:r w:rsidR="008F2482" w:rsidRPr="008779E7">
        <w:rPr>
          <w:b/>
          <w:sz w:val="24"/>
          <w:szCs w:val="24"/>
          <w:u w:val="single"/>
        </w:rPr>
        <w:t>Nutmeg Restaurant</w:t>
      </w:r>
    </w:p>
    <w:p w:rsidR="00984162" w:rsidRPr="00020548" w:rsidRDefault="00984162" w:rsidP="00984162">
      <w:pPr>
        <w:jc w:val="center"/>
        <w:rPr>
          <w:sz w:val="24"/>
          <w:szCs w:val="24"/>
        </w:rPr>
      </w:pPr>
    </w:p>
    <w:p w:rsidR="00811129" w:rsidRDefault="00811129" w:rsidP="00984162">
      <w:pPr>
        <w:jc w:val="center"/>
        <w:rPr>
          <w:b/>
          <w:sz w:val="24"/>
          <w:szCs w:val="24"/>
        </w:rPr>
      </w:pPr>
    </w:p>
    <w:p w:rsidR="00984162" w:rsidRDefault="00984162" w:rsidP="00984162">
      <w:pPr>
        <w:jc w:val="center"/>
        <w:rPr>
          <w:b/>
          <w:sz w:val="24"/>
          <w:szCs w:val="24"/>
        </w:rPr>
      </w:pPr>
      <w:r w:rsidRPr="00104997">
        <w:rPr>
          <w:b/>
          <w:sz w:val="24"/>
          <w:szCs w:val="24"/>
          <w:highlight w:val="yellow"/>
        </w:rPr>
        <w:t>Registration is $</w:t>
      </w:r>
      <w:r w:rsidR="004B75E9" w:rsidRPr="00104997">
        <w:rPr>
          <w:b/>
          <w:sz w:val="24"/>
          <w:szCs w:val="24"/>
          <w:highlight w:val="yellow"/>
        </w:rPr>
        <w:t>60</w:t>
      </w:r>
      <w:r w:rsidRPr="00104997">
        <w:rPr>
          <w:b/>
          <w:sz w:val="24"/>
          <w:szCs w:val="24"/>
          <w:highlight w:val="yellow"/>
        </w:rPr>
        <w:t>.00</w:t>
      </w:r>
    </w:p>
    <w:p w:rsidR="00984162" w:rsidRDefault="00984162" w:rsidP="00984162">
      <w:pPr>
        <w:jc w:val="center"/>
        <w:rPr>
          <w:b/>
          <w:sz w:val="24"/>
          <w:szCs w:val="24"/>
        </w:rPr>
      </w:pPr>
    </w:p>
    <w:p w:rsidR="00984162" w:rsidRPr="00173ED3" w:rsidRDefault="00984162" w:rsidP="00984162">
      <w:pPr>
        <w:jc w:val="center"/>
        <w:rPr>
          <w:color w:val="0000FF"/>
          <w:sz w:val="36"/>
          <w:u w:val="single"/>
        </w:rPr>
      </w:pPr>
      <w:r w:rsidRPr="00173ED3">
        <w:rPr>
          <w:color w:val="0000FF"/>
          <w:sz w:val="36"/>
          <w:u w:val="single"/>
        </w:rPr>
        <w:t xml:space="preserve">Reservations </w:t>
      </w:r>
      <w:r w:rsidRPr="00173ED3">
        <w:rPr>
          <w:b/>
          <w:color w:val="0000FF"/>
          <w:sz w:val="36"/>
          <w:u w:val="single"/>
        </w:rPr>
        <w:t>and</w:t>
      </w:r>
      <w:r w:rsidRPr="00173ED3">
        <w:rPr>
          <w:color w:val="0000FF"/>
          <w:sz w:val="36"/>
          <w:u w:val="single"/>
        </w:rPr>
        <w:t xml:space="preserve"> checks must be received no later than</w:t>
      </w:r>
      <w:bookmarkStart w:id="0" w:name="_GoBack"/>
      <w:bookmarkEnd w:id="0"/>
    </w:p>
    <w:p w:rsidR="00984162" w:rsidRPr="00173ED3" w:rsidRDefault="00173976" w:rsidP="00984162">
      <w:pPr>
        <w:pStyle w:val="Heading2"/>
        <w:rPr>
          <w:b/>
          <w:color w:val="FF0000"/>
          <w:sz w:val="44"/>
          <w:szCs w:val="44"/>
        </w:rPr>
      </w:pPr>
      <w:r>
        <w:rPr>
          <w:b/>
          <w:color w:val="0000FF"/>
          <w:sz w:val="44"/>
          <w:szCs w:val="44"/>
        </w:rPr>
        <w:t xml:space="preserve">December </w:t>
      </w:r>
      <w:r w:rsidR="00883A79">
        <w:rPr>
          <w:b/>
          <w:color w:val="0000FF"/>
          <w:sz w:val="44"/>
          <w:szCs w:val="44"/>
        </w:rPr>
        <w:t>4</w:t>
      </w:r>
      <w:r w:rsidR="003C41B9" w:rsidRPr="00173ED3">
        <w:rPr>
          <w:b/>
          <w:color w:val="0000FF"/>
          <w:sz w:val="44"/>
          <w:szCs w:val="44"/>
        </w:rPr>
        <w:t>, 202</w:t>
      </w:r>
      <w:r w:rsidR="005B2ABE">
        <w:rPr>
          <w:b/>
          <w:color w:val="0000FF"/>
          <w:sz w:val="44"/>
          <w:szCs w:val="44"/>
        </w:rPr>
        <w:t>3</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w:t>
      </w:r>
      <w:r w:rsidR="008779E7">
        <w:rPr>
          <w:b/>
          <w:i/>
          <w:color w:val="FF0000"/>
          <w:sz w:val="24"/>
          <w:szCs w:val="24"/>
          <w:u w:val="single"/>
        </w:rPr>
        <w:t xml:space="preserve">completed </w:t>
      </w:r>
      <w:r>
        <w:rPr>
          <w:b/>
          <w:i/>
          <w:color w:val="FF0000"/>
          <w:sz w:val="24"/>
          <w:szCs w:val="24"/>
          <w:u w:val="single"/>
        </w:rPr>
        <w:t xml:space="preserve">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743B5E" w:rsidP="00984162">
      <w:pPr>
        <w:jc w:val="center"/>
        <w:rPr>
          <w:rFonts w:cs="Arial"/>
          <w:b/>
          <w:sz w:val="28"/>
          <w:szCs w:val="24"/>
        </w:rPr>
      </w:pPr>
      <w:r>
        <w:rPr>
          <w:rFonts w:cs="Arial"/>
          <w:b/>
          <w:sz w:val="28"/>
          <w:szCs w:val="24"/>
        </w:rPr>
        <w:t>APA Hartford Chapter</w:t>
      </w:r>
    </w:p>
    <w:p w:rsidR="0094666F" w:rsidRDefault="00743B5E" w:rsidP="00984162">
      <w:pPr>
        <w:jc w:val="center"/>
        <w:rPr>
          <w:rFonts w:cs="Arial"/>
          <w:b/>
          <w:sz w:val="28"/>
          <w:szCs w:val="24"/>
        </w:rPr>
      </w:pPr>
      <w:r>
        <w:rPr>
          <w:rFonts w:cs="Arial"/>
          <w:b/>
          <w:sz w:val="28"/>
          <w:szCs w:val="24"/>
        </w:rPr>
        <w:t>PO Box 98</w:t>
      </w:r>
    </w:p>
    <w:p w:rsidR="0094666F" w:rsidRDefault="00743B5E" w:rsidP="00984162">
      <w:pPr>
        <w:jc w:val="center"/>
        <w:rPr>
          <w:rFonts w:cs="Arial"/>
          <w:b/>
          <w:sz w:val="28"/>
          <w:szCs w:val="24"/>
        </w:rPr>
      </w:pPr>
      <w:proofErr w:type="spellStart"/>
      <w:r>
        <w:rPr>
          <w:rFonts w:cs="Arial"/>
          <w:b/>
          <w:sz w:val="28"/>
          <w:szCs w:val="24"/>
        </w:rPr>
        <w:t>Poquonock</w:t>
      </w:r>
      <w:proofErr w:type="spellEnd"/>
      <w:r w:rsidR="0094666F">
        <w:rPr>
          <w:rFonts w:cs="Arial"/>
          <w:b/>
          <w:sz w:val="28"/>
          <w:szCs w:val="24"/>
        </w:rPr>
        <w:t>, CT 060</w:t>
      </w:r>
      <w:r>
        <w:rPr>
          <w:rFonts w:cs="Arial"/>
          <w:b/>
          <w:sz w:val="28"/>
          <w:szCs w:val="24"/>
        </w:rPr>
        <w:t>64</w:t>
      </w:r>
    </w:p>
    <w:p w:rsidR="0094666F" w:rsidRDefault="0094666F" w:rsidP="00984162">
      <w:pPr>
        <w:jc w:val="center"/>
        <w:rPr>
          <w:rFonts w:cs="Arial"/>
          <w:b/>
          <w:sz w:val="28"/>
          <w:szCs w:val="24"/>
        </w:rPr>
      </w:pPr>
      <w:r>
        <w:rPr>
          <w:rFonts w:cs="Arial"/>
          <w:b/>
          <w:sz w:val="28"/>
          <w:szCs w:val="24"/>
        </w:rPr>
        <w:t>gryan@sscinc.com</w:t>
      </w:r>
    </w:p>
    <w:sectPr w:rsidR="0094666F" w:rsidSect="00853696">
      <w:footerReference w:type="even" r:id="rId12"/>
      <w:footerReference w:type="default" r:id="rId13"/>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3FC" w:rsidRDefault="00A813FC" w:rsidP="008F63C9">
      <w:r>
        <w:separator/>
      </w:r>
    </w:p>
  </w:endnote>
  <w:endnote w:type="continuationSeparator" w:id="0">
    <w:p w:rsidR="00A813FC" w:rsidRDefault="00A813FC"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3FC" w:rsidRDefault="00A81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A97">
      <w:rPr>
        <w:rStyle w:val="PageNumber"/>
        <w:noProof/>
      </w:rPr>
      <w:t>1</w:t>
    </w:r>
    <w:r>
      <w:rPr>
        <w:rStyle w:val="PageNumber"/>
      </w:rPr>
      <w:fldChar w:fldCharType="end"/>
    </w:r>
  </w:p>
  <w:p w:rsidR="00A813FC" w:rsidRDefault="00A813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3FC" w:rsidRDefault="00A813FC" w:rsidP="008F63C9">
      <w:r>
        <w:separator/>
      </w:r>
    </w:p>
  </w:footnote>
  <w:footnote w:type="continuationSeparator" w:id="0">
    <w:p w:rsidR="00A813FC" w:rsidRDefault="00A813FC" w:rsidP="008F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ED4"/>
    <w:multiLevelType w:val="hybridMultilevel"/>
    <w:tmpl w:val="10E6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A51AA8"/>
    <w:multiLevelType w:val="multilevel"/>
    <w:tmpl w:val="A4361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33976DC9"/>
    <w:multiLevelType w:val="multilevel"/>
    <w:tmpl w:val="0E948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4B6D6A"/>
    <w:multiLevelType w:val="multilevel"/>
    <w:tmpl w:val="8E248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FA4998"/>
    <w:multiLevelType w:val="hybridMultilevel"/>
    <w:tmpl w:val="2A92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2C7145"/>
    <w:multiLevelType w:val="hybridMultilevel"/>
    <w:tmpl w:val="472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0"/>
  </w:num>
  <w:num w:numId="6">
    <w:abstractNumId w:val="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62"/>
    <w:rsid w:val="00001B54"/>
    <w:rsid w:val="0002340A"/>
    <w:rsid w:val="00026249"/>
    <w:rsid w:val="000370E4"/>
    <w:rsid w:val="00040AE9"/>
    <w:rsid w:val="0006015B"/>
    <w:rsid w:val="000A1975"/>
    <w:rsid w:val="000A5D59"/>
    <w:rsid w:val="000B5F95"/>
    <w:rsid w:val="000C41A9"/>
    <w:rsid w:val="000E6D72"/>
    <w:rsid w:val="00104997"/>
    <w:rsid w:val="001053FD"/>
    <w:rsid w:val="001356D7"/>
    <w:rsid w:val="00146BF0"/>
    <w:rsid w:val="001712C4"/>
    <w:rsid w:val="00173976"/>
    <w:rsid w:val="00173ED3"/>
    <w:rsid w:val="00193DC3"/>
    <w:rsid w:val="00194703"/>
    <w:rsid w:val="00194C79"/>
    <w:rsid w:val="001A1452"/>
    <w:rsid w:val="001A692C"/>
    <w:rsid w:val="001A750F"/>
    <w:rsid w:val="001D0ECE"/>
    <w:rsid w:val="001F6965"/>
    <w:rsid w:val="00232219"/>
    <w:rsid w:val="00232B73"/>
    <w:rsid w:val="00243352"/>
    <w:rsid w:val="002815D6"/>
    <w:rsid w:val="00291B26"/>
    <w:rsid w:val="0029754E"/>
    <w:rsid w:val="002B0563"/>
    <w:rsid w:val="002C2AE4"/>
    <w:rsid w:val="002D7A48"/>
    <w:rsid w:val="002F1B8B"/>
    <w:rsid w:val="002F54B5"/>
    <w:rsid w:val="002F7CB8"/>
    <w:rsid w:val="00306473"/>
    <w:rsid w:val="0030780F"/>
    <w:rsid w:val="00324E0B"/>
    <w:rsid w:val="00327CB9"/>
    <w:rsid w:val="00341706"/>
    <w:rsid w:val="00344A76"/>
    <w:rsid w:val="00386CFA"/>
    <w:rsid w:val="003912EE"/>
    <w:rsid w:val="00393EF0"/>
    <w:rsid w:val="003C25DD"/>
    <w:rsid w:val="003C41B9"/>
    <w:rsid w:val="004018E1"/>
    <w:rsid w:val="004206CC"/>
    <w:rsid w:val="00426953"/>
    <w:rsid w:val="00431416"/>
    <w:rsid w:val="004368D2"/>
    <w:rsid w:val="004543CA"/>
    <w:rsid w:val="00460F18"/>
    <w:rsid w:val="00475638"/>
    <w:rsid w:val="00485AE9"/>
    <w:rsid w:val="004A19A9"/>
    <w:rsid w:val="004A6904"/>
    <w:rsid w:val="004B75E9"/>
    <w:rsid w:val="004C506E"/>
    <w:rsid w:val="00500605"/>
    <w:rsid w:val="0051356F"/>
    <w:rsid w:val="00517B9E"/>
    <w:rsid w:val="00521625"/>
    <w:rsid w:val="0055234F"/>
    <w:rsid w:val="00555D55"/>
    <w:rsid w:val="0056167D"/>
    <w:rsid w:val="005A6D0B"/>
    <w:rsid w:val="005A769B"/>
    <w:rsid w:val="005B2ABE"/>
    <w:rsid w:val="005C4CDD"/>
    <w:rsid w:val="005C6EA7"/>
    <w:rsid w:val="005D1AF6"/>
    <w:rsid w:val="005D1C07"/>
    <w:rsid w:val="005E3DD9"/>
    <w:rsid w:val="005E48EA"/>
    <w:rsid w:val="005E617E"/>
    <w:rsid w:val="005F057F"/>
    <w:rsid w:val="005F686B"/>
    <w:rsid w:val="0061363E"/>
    <w:rsid w:val="0061500A"/>
    <w:rsid w:val="00615A4C"/>
    <w:rsid w:val="00617E4D"/>
    <w:rsid w:val="0062606D"/>
    <w:rsid w:val="00632B6B"/>
    <w:rsid w:val="006346EA"/>
    <w:rsid w:val="00654D4E"/>
    <w:rsid w:val="00656214"/>
    <w:rsid w:val="00657DDA"/>
    <w:rsid w:val="00666098"/>
    <w:rsid w:val="006816FA"/>
    <w:rsid w:val="00685220"/>
    <w:rsid w:val="00685399"/>
    <w:rsid w:val="006A024E"/>
    <w:rsid w:val="006D5517"/>
    <w:rsid w:val="006D6A8F"/>
    <w:rsid w:val="006E39AF"/>
    <w:rsid w:val="006F70D5"/>
    <w:rsid w:val="00731C62"/>
    <w:rsid w:val="00743B5E"/>
    <w:rsid w:val="007471E5"/>
    <w:rsid w:val="00761B75"/>
    <w:rsid w:val="00771793"/>
    <w:rsid w:val="007770BA"/>
    <w:rsid w:val="00777216"/>
    <w:rsid w:val="00784ED5"/>
    <w:rsid w:val="007963D7"/>
    <w:rsid w:val="007A4AB3"/>
    <w:rsid w:val="007B1A0B"/>
    <w:rsid w:val="007B3545"/>
    <w:rsid w:val="007C4C79"/>
    <w:rsid w:val="007C7B98"/>
    <w:rsid w:val="007E3CB9"/>
    <w:rsid w:val="007F193F"/>
    <w:rsid w:val="007F73A9"/>
    <w:rsid w:val="0080478C"/>
    <w:rsid w:val="00811129"/>
    <w:rsid w:val="008138E2"/>
    <w:rsid w:val="0081691E"/>
    <w:rsid w:val="00820F9A"/>
    <w:rsid w:val="008259B1"/>
    <w:rsid w:val="008301C4"/>
    <w:rsid w:val="00831F51"/>
    <w:rsid w:val="00853696"/>
    <w:rsid w:val="00853BC6"/>
    <w:rsid w:val="00853CC7"/>
    <w:rsid w:val="008542B6"/>
    <w:rsid w:val="00857B8D"/>
    <w:rsid w:val="00863D03"/>
    <w:rsid w:val="0086648B"/>
    <w:rsid w:val="00871AF3"/>
    <w:rsid w:val="00874D17"/>
    <w:rsid w:val="008779E7"/>
    <w:rsid w:val="00883A79"/>
    <w:rsid w:val="0088456A"/>
    <w:rsid w:val="008A6341"/>
    <w:rsid w:val="008B5867"/>
    <w:rsid w:val="008C4300"/>
    <w:rsid w:val="008C5658"/>
    <w:rsid w:val="008D2829"/>
    <w:rsid w:val="008F2482"/>
    <w:rsid w:val="008F63C9"/>
    <w:rsid w:val="008F7B4B"/>
    <w:rsid w:val="00905A1F"/>
    <w:rsid w:val="00910BCA"/>
    <w:rsid w:val="0091730E"/>
    <w:rsid w:val="009234CD"/>
    <w:rsid w:val="009262F6"/>
    <w:rsid w:val="0092645B"/>
    <w:rsid w:val="00933A4B"/>
    <w:rsid w:val="0094666F"/>
    <w:rsid w:val="00952C1A"/>
    <w:rsid w:val="0097021E"/>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813FC"/>
    <w:rsid w:val="00A90297"/>
    <w:rsid w:val="00A960B4"/>
    <w:rsid w:val="00AA1A2F"/>
    <w:rsid w:val="00AB05C3"/>
    <w:rsid w:val="00AB2C27"/>
    <w:rsid w:val="00AC01C3"/>
    <w:rsid w:val="00AC4A24"/>
    <w:rsid w:val="00AC68B3"/>
    <w:rsid w:val="00AD5103"/>
    <w:rsid w:val="00AD607F"/>
    <w:rsid w:val="00AD6762"/>
    <w:rsid w:val="00B00CE7"/>
    <w:rsid w:val="00B10382"/>
    <w:rsid w:val="00B13A97"/>
    <w:rsid w:val="00B2082F"/>
    <w:rsid w:val="00B31745"/>
    <w:rsid w:val="00B6785E"/>
    <w:rsid w:val="00B708FC"/>
    <w:rsid w:val="00B72538"/>
    <w:rsid w:val="00B827A7"/>
    <w:rsid w:val="00BC2426"/>
    <w:rsid w:val="00BD7B8C"/>
    <w:rsid w:val="00BF39FA"/>
    <w:rsid w:val="00C27C0D"/>
    <w:rsid w:val="00C31655"/>
    <w:rsid w:val="00C54D6F"/>
    <w:rsid w:val="00C75346"/>
    <w:rsid w:val="00C84765"/>
    <w:rsid w:val="00C96C7D"/>
    <w:rsid w:val="00CB55E2"/>
    <w:rsid w:val="00CC15FE"/>
    <w:rsid w:val="00CC2099"/>
    <w:rsid w:val="00CC6A50"/>
    <w:rsid w:val="00CD1481"/>
    <w:rsid w:val="00CD1905"/>
    <w:rsid w:val="00CD55D9"/>
    <w:rsid w:val="00CD7A87"/>
    <w:rsid w:val="00CF2E56"/>
    <w:rsid w:val="00D006A0"/>
    <w:rsid w:val="00D167D2"/>
    <w:rsid w:val="00D201DF"/>
    <w:rsid w:val="00D30644"/>
    <w:rsid w:val="00D367B1"/>
    <w:rsid w:val="00D47363"/>
    <w:rsid w:val="00D545F5"/>
    <w:rsid w:val="00D6384E"/>
    <w:rsid w:val="00DA5144"/>
    <w:rsid w:val="00DB06A4"/>
    <w:rsid w:val="00DD0F06"/>
    <w:rsid w:val="00E322E5"/>
    <w:rsid w:val="00E32CCA"/>
    <w:rsid w:val="00E37E53"/>
    <w:rsid w:val="00E6373B"/>
    <w:rsid w:val="00E77C41"/>
    <w:rsid w:val="00E97C9B"/>
    <w:rsid w:val="00EA6A79"/>
    <w:rsid w:val="00EB4A8D"/>
    <w:rsid w:val="00EB7745"/>
    <w:rsid w:val="00ED7554"/>
    <w:rsid w:val="00EE09DE"/>
    <w:rsid w:val="00EE21F1"/>
    <w:rsid w:val="00EE4586"/>
    <w:rsid w:val="00EF3941"/>
    <w:rsid w:val="00F32C56"/>
    <w:rsid w:val="00F35D4D"/>
    <w:rsid w:val="00F3661B"/>
    <w:rsid w:val="00F40BBD"/>
    <w:rsid w:val="00F5163B"/>
    <w:rsid w:val="00F61823"/>
    <w:rsid w:val="00F84A17"/>
    <w:rsid w:val="00F874E8"/>
    <w:rsid w:val="00FB0CBC"/>
    <w:rsid w:val="00FB1BBD"/>
    <w:rsid w:val="00FC10BD"/>
    <w:rsid w:val="00FD3A8E"/>
    <w:rsid w:val="00FD499F"/>
    <w:rsid w:val="00FE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E1DC"/>
  <w15:docId w15:val="{83F9733B-94C4-49C1-BBFB-E9EE6F4A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 w:type="character" w:customStyle="1" w:styleId="lt-line-clampraw-line">
    <w:name w:val="lt-line-clamp__raw-line"/>
    <w:basedOn w:val="DefaultParagraphFont"/>
    <w:rsid w:val="004B75E9"/>
  </w:style>
  <w:style w:type="paragraph" w:customStyle="1" w:styleId="m-1171701560236193525xmsonormal">
    <w:name w:val="m_-1171701560236193525xmsonormal"/>
    <w:basedOn w:val="Normal"/>
    <w:rsid w:val="004543CA"/>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192882230">
      <w:bodyDiv w:val="1"/>
      <w:marLeft w:val="0"/>
      <w:marRight w:val="0"/>
      <w:marTop w:val="0"/>
      <w:marBottom w:val="0"/>
      <w:divBdr>
        <w:top w:val="none" w:sz="0" w:space="0" w:color="auto"/>
        <w:left w:val="none" w:sz="0" w:space="0" w:color="auto"/>
        <w:bottom w:val="none" w:sz="0" w:space="0" w:color="auto"/>
        <w:right w:val="none" w:sz="0" w:space="0" w:color="auto"/>
      </w:divBdr>
    </w:div>
    <w:div w:id="251474824">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4147065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62291079">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391201774">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20970186">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4116530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11315327">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1993752">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480226640">
      <w:bodyDiv w:val="1"/>
      <w:marLeft w:val="0"/>
      <w:marRight w:val="0"/>
      <w:marTop w:val="0"/>
      <w:marBottom w:val="0"/>
      <w:divBdr>
        <w:top w:val="none" w:sz="0" w:space="0" w:color="auto"/>
        <w:left w:val="none" w:sz="0" w:space="0" w:color="auto"/>
        <w:bottom w:val="none" w:sz="0" w:space="0" w:color="auto"/>
        <w:right w:val="none" w:sz="0" w:space="0" w:color="auto"/>
      </w:divBdr>
    </w:div>
    <w:div w:id="1496648504">
      <w:bodyDiv w:val="1"/>
      <w:marLeft w:val="0"/>
      <w:marRight w:val="0"/>
      <w:marTop w:val="0"/>
      <w:marBottom w:val="0"/>
      <w:divBdr>
        <w:top w:val="none" w:sz="0" w:space="0" w:color="auto"/>
        <w:left w:val="none" w:sz="0" w:space="0" w:color="auto"/>
        <w:bottom w:val="none" w:sz="0" w:space="0" w:color="auto"/>
        <w:right w:val="none" w:sz="0" w:space="0" w:color="auto"/>
      </w:divBdr>
    </w:div>
    <w:div w:id="1514879222">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544098960">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12916251">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730808982">
      <w:bodyDiv w:val="1"/>
      <w:marLeft w:val="0"/>
      <w:marRight w:val="0"/>
      <w:marTop w:val="0"/>
      <w:marBottom w:val="0"/>
      <w:divBdr>
        <w:top w:val="none" w:sz="0" w:space="0" w:color="auto"/>
        <w:left w:val="none" w:sz="0" w:space="0" w:color="auto"/>
        <w:bottom w:val="none" w:sz="0" w:space="0" w:color="auto"/>
        <w:right w:val="none" w:sz="0" w:space="0" w:color="auto"/>
      </w:divBdr>
    </w:div>
    <w:div w:id="1762486897">
      <w:bodyDiv w:val="1"/>
      <w:marLeft w:val="0"/>
      <w:marRight w:val="0"/>
      <w:marTop w:val="0"/>
      <w:marBottom w:val="0"/>
      <w:divBdr>
        <w:top w:val="none" w:sz="0" w:space="0" w:color="auto"/>
        <w:left w:val="none" w:sz="0" w:space="0" w:color="auto"/>
        <w:bottom w:val="none" w:sz="0" w:space="0" w:color="auto"/>
        <w:right w:val="none" w:sz="0" w:space="0" w:color="auto"/>
      </w:divBdr>
    </w:div>
    <w:div w:id="1785685028">
      <w:bodyDiv w:val="1"/>
      <w:marLeft w:val="0"/>
      <w:marRight w:val="0"/>
      <w:marTop w:val="0"/>
      <w:marBottom w:val="0"/>
      <w:divBdr>
        <w:top w:val="none" w:sz="0" w:space="0" w:color="auto"/>
        <w:left w:val="none" w:sz="0" w:space="0" w:color="auto"/>
        <w:bottom w:val="none" w:sz="0" w:space="0" w:color="auto"/>
        <w:right w:val="none" w:sz="0" w:space="0" w:color="auto"/>
      </w:divBdr>
    </w:div>
    <w:div w:id="1787432152">
      <w:bodyDiv w:val="1"/>
      <w:marLeft w:val="0"/>
      <w:marRight w:val="0"/>
      <w:marTop w:val="0"/>
      <w:marBottom w:val="0"/>
      <w:divBdr>
        <w:top w:val="none" w:sz="0" w:space="0" w:color="auto"/>
        <w:left w:val="none" w:sz="0" w:space="0" w:color="auto"/>
        <w:bottom w:val="none" w:sz="0" w:space="0" w:color="auto"/>
        <w:right w:val="none" w:sz="0" w:space="0" w:color="auto"/>
      </w:divBdr>
    </w:div>
    <w:div w:id="1847094575">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22399826">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028210928">
      <w:bodyDiv w:val="1"/>
      <w:marLeft w:val="0"/>
      <w:marRight w:val="0"/>
      <w:marTop w:val="0"/>
      <w:marBottom w:val="0"/>
      <w:divBdr>
        <w:top w:val="none" w:sz="0" w:space="0" w:color="auto"/>
        <w:left w:val="none" w:sz="0" w:space="0" w:color="auto"/>
        <w:bottom w:val="none" w:sz="0" w:space="0" w:color="auto"/>
        <w:right w:val="none" w:sz="0" w:space="0" w:color="auto"/>
      </w:divBdr>
    </w:div>
    <w:div w:id="2043631713">
      <w:bodyDiv w:val="1"/>
      <w:marLeft w:val="0"/>
      <w:marRight w:val="0"/>
      <w:marTop w:val="0"/>
      <w:marBottom w:val="0"/>
      <w:divBdr>
        <w:top w:val="none" w:sz="0" w:space="0" w:color="auto"/>
        <w:left w:val="none" w:sz="0" w:space="0" w:color="auto"/>
        <w:bottom w:val="none" w:sz="0" w:space="0" w:color="auto"/>
        <w:right w:val="none" w:sz="0" w:space="0" w:color="auto"/>
      </w:divBdr>
    </w:div>
    <w:div w:id="2088108998">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megrestauran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6896A-5888-4DD8-8096-2615C8C3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3198</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Gail Ryan</cp:lastModifiedBy>
  <cp:revision>5</cp:revision>
  <cp:lastPrinted>2015-03-04T18:41:00Z</cp:lastPrinted>
  <dcterms:created xsi:type="dcterms:W3CDTF">2023-11-06T17:00:00Z</dcterms:created>
  <dcterms:modified xsi:type="dcterms:W3CDTF">2023-11-07T21:10:00Z</dcterms:modified>
</cp:coreProperties>
</file>